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22" w:rsidRPr="00BE2F22" w:rsidRDefault="00BE2F22" w:rsidP="0070775D">
      <w:pPr>
        <w:spacing w:beforeLines="50" w:before="180" w:line="300" w:lineRule="exact"/>
        <w:jc w:val="center"/>
        <w:rPr>
          <w:rFonts w:eastAsia="標楷體"/>
          <w:b/>
        </w:rPr>
      </w:pPr>
      <w:r w:rsidRPr="00BE2F22">
        <w:rPr>
          <w:rFonts w:eastAsia="標楷體" w:hint="eastAsia"/>
          <w:b/>
        </w:rPr>
        <w:t>致理科技大學行銷與流通管理系</w:t>
      </w:r>
    </w:p>
    <w:p w:rsidR="00D54B2E" w:rsidRDefault="00D54B2E" w:rsidP="0070775D">
      <w:pPr>
        <w:spacing w:beforeLines="50" w:before="180" w:line="300" w:lineRule="exact"/>
        <w:jc w:val="center"/>
        <w:rPr>
          <w:rFonts w:eastAsia="標楷體"/>
          <w:b/>
        </w:rPr>
      </w:pPr>
      <w:r w:rsidRPr="00D54B2E">
        <w:rPr>
          <w:rFonts w:ascii="Times New Roman" w:eastAsia="標楷體" w:hAnsi="Times New Roman" w:cs="Times New Roman"/>
        </w:rPr>
        <w:t>【</w:t>
      </w:r>
      <w:bookmarkStart w:id="0" w:name="_GoBack"/>
      <w:r w:rsidR="00462F7C">
        <w:rPr>
          <w:rFonts w:ascii="Times New Roman" w:eastAsia="標楷體" w:hAnsi="Times New Roman" w:cs="Times New Roman" w:hint="eastAsia"/>
        </w:rPr>
        <w:t>2016</w:t>
      </w:r>
      <w:r w:rsidR="00D7779E" w:rsidRPr="00D7779E">
        <w:rPr>
          <w:rFonts w:ascii="Times New Roman" w:eastAsia="標楷體" w:hAnsi="Times New Roman" w:cs="Times New Roman"/>
          <w:b/>
        </w:rPr>
        <w:t>運</w:t>
      </w:r>
      <w:r w:rsidR="00D7779E" w:rsidRPr="003D6912">
        <w:rPr>
          <w:rFonts w:eastAsia="標楷體" w:hint="eastAsia"/>
          <w:b/>
        </w:rPr>
        <w:t>籌問題我在行－物流實務問題解決方案提案競賽</w:t>
      </w:r>
      <w:bookmarkEnd w:id="0"/>
      <w:r w:rsidRPr="00D54B2E">
        <w:rPr>
          <w:rFonts w:ascii="Times New Roman" w:eastAsia="標楷體" w:hAnsi="Times New Roman" w:cs="Times New Roman"/>
        </w:rPr>
        <w:t>】</w:t>
      </w:r>
      <w:r w:rsidR="00E357D0" w:rsidRPr="00E357D0">
        <w:rPr>
          <w:rFonts w:eastAsia="標楷體" w:hint="eastAsia"/>
          <w:b/>
        </w:rPr>
        <w:t>辦法</w:t>
      </w:r>
    </w:p>
    <w:p w:rsidR="008A2A09" w:rsidRDefault="008A2A09" w:rsidP="0070775D">
      <w:pPr>
        <w:spacing w:beforeLines="50" w:before="180" w:line="300" w:lineRule="exact"/>
        <w:jc w:val="both"/>
        <w:rPr>
          <w:rFonts w:ascii="Times New Roman" w:eastAsia="標楷體" w:hAnsi="Times New Roman" w:cs="Times New Roman"/>
          <w:b/>
        </w:rPr>
      </w:pPr>
    </w:p>
    <w:p w:rsidR="00D54B2E" w:rsidRPr="00012150" w:rsidRDefault="00D54B2E" w:rsidP="0070775D">
      <w:pPr>
        <w:spacing w:beforeLines="50" w:before="180" w:line="300" w:lineRule="exact"/>
        <w:jc w:val="both"/>
        <w:rPr>
          <w:rFonts w:ascii="Times New Roman" w:eastAsia="標楷體" w:hAnsi="Times New Roman" w:cs="Times New Roman"/>
          <w:b/>
        </w:rPr>
      </w:pPr>
      <w:r w:rsidRPr="00012150">
        <w:rPr>
          <w:rFonts w:ascii="Times New Roman" w:eastAsia="標楷體" w:hAnsi="Times New Roman" w:cs="Times New Roman"/>
          <w:b/>
        </w:rPr>
        <w:t>一、競賽緣起</w:t>
      </w:r>
    </w:p>
    <w:p w:rsidR="00D54B2E" w:rsidRPr="00AB6FA0" w:rsidRDefault="00244512" w:rsidP="0070775D">
      <w:pPr>
        <w:spacing w:beforeLines="50" w:before="180" w:line="300" w:lineRule="exact"/>
        <w:ind w:firstLineChars="200" w:firstLine="480"/>
        <w:jc w:val="both"/>
        <w:rPr>
          <w:rFonts w:eastAsia="標楷體"/>
          <w:color w:val="000000" w:themeColor="text1"/>
        </w:rPr>
      </w:pPr>
      <w:r>
        <w:rPr>
          <w:rStyle w:val="template"/>
          <w:rFonts w:ascii="Times New Roman" w:eastAsia="標楷體" w:hAnsi="Times New Roman" w:cs="Times New Roman"/>
        </w:rPr>
        <w:t>在全球化與區域整合的競爭環境中</w:t>
      </w:r>
      <w:r w:rsidRPr="00F32269">
        <w:rPr>
          <w:rStyle w:val="template"/>
          <w:rFonts w:ascii="Times New Roman" w:eastAsia="標楷體" w:hAnsi="Times New Roman" w:cs="Times New Roman"/>
        </w:rPr>
        <w:t>，政府</w:t>
      </w:r>
      <w:r>
        <w:rPr>
          <w:rStyle w:val="template"/>
          <w:rFonts w:ascii="Times New Roman" w:eastAsia="標楷體" w:hAnsi="Times New Roman" w:cs="Times New Roman"/>
        </w:rPr>
        <w:t>以自由貿易港區</w:t>
      </w:r>
      <w:r w:rsidR="00012150">
        <w:rPr>
          <w:rStyle w:val="template"/>
          <w:rFonts w:ascii="Times New Roman" w:eastAsia="標楷體" w:hAnsi="Times New Roman" w:cs="Times New Roman"/>
        </w:rPr>
        <w:t>作</w:t>
      </w:r>
      <w:r>
        <w:rPr>
          <w:rStyle w:val="template"/>
          <w:rFonts w:ascii="Times New Roman" w:eastAsia="標楷體" w:hAnsi="Times New Roman" w:cs="Times New Roman"/>
        </w:rPr>
        <w:t>為前哨站</w:t>
      </w:r>
      <w:r w:rsidRPr="00F32269">
        <w:rPr>
          <w:rStyle w:val="template"/>
          <w:rFonts w:ascii="Times New Roman" w:eastAsia="標楷體" w:hAnsi="Times New Roman" w:cs="Times New Roman"/>
        </w:rPr>
        <w:t>，推動</w:t>
      </w:r>
      <w:r>
        <w:rPr>
          <w:rStyle w:val="template"/>
          <w:rFonts w:ascii="Times New Roman" w:eastAsia="標楷體" w:hAnsi="Times New Roman" w:cs="Times New Roman"/>
        </w:rPr>
        <w:t>臺灣</w:t>
      </w:r>
      <w:r w:rsidRPr="00F32269">
        <w:rPr>
          <w:rStyle w:val="template"/>
          <w:rFonts w:ascii="Times New Roman" w:eastAsia="標楷體" w:hAnsi="Times New Roman" w:cs="Times New Roman"/>
        </w:rPr>
        <w:t>重要</w:t>
      </w:r>
      <w:r>
        <w:rPr>
          <w:rStyle w:val="template"/>
          <w:rFonts w:ascii="Times New Roman" w:eastAsia="標楷體" w:hAnsi="Times New Roman" w:cs="Times New Roman"/>
        </w:rPr>
        <w:t>物流</w:t>
      </w:r>
      <w:r w:rsidRPr="00F32269">
        <w:rPr>
          <w:rStyle w:val="template"/>
          <w:rFonts w:ascii="Times New Roman" w:eastAsia="標楷體" w:hAnsi="Times New Roman" w:cs="Times New Roman"/>
        </w:rPr>
        <w:t>政策，目的在大幅鬆綁企業</w:t>
      </w:r>
      <w:r>
        <w:rPr>
          <w:rStyle w:val="template"/>
          <w:rFonts w:ascii="Times New Roman" w:eastAsia="標楷體" w:hAnsi="Times New Roman" w:cs="Times New Roman"/>
        </w:rPr>
        <w:t>在</w:t>
      </w:r>
      <w:r w:rsidRPr="00F32269">
        <w:rPr>
          <w:rStyle w:val="template"/>
          <w:rFonts w:ascii="Times New Roman" w:eastAsia="標楷體" w:hAnsi="Times New Roman" w:cs="Times New Roman"/>
        </w:rPr>
        <w:t>全球化經營中物流、人流、金流的諸項限制</w:t>
      </w:r>
      <w:r w:rsidR="006A242B">
        <w:rPr>
          <w:rStyle w:val="template"/>
          <w:rFonts w:ascii="Times New Roman" w:eastAsia="標楷體" w:hAnsi="Times New Roman" w:cs="Times New Roman" w:hint="eastAsia"/>
        </w:rPr>
        <w:t>，</w:t>
      </w:r>
      <w:r w:rsidR="00012150">
        <w:rPr>
          <w:rStyle w:val="template"/>
          <w:rFonts w:ascii="Times New Roman" w:eastAsia="標楷體" w:hAnsi="Times New Roman" w:cs="Times New Roman"/>
        </w:rPr>
        <w:t>並</w:t>
      </w:r>
      <w:r w:rsidRPr="00F32269">
        <w:rPr>
          <w:rStyle w:val="template"/>
          <w:rFonts w:ascii="Times New Roman" w:eastAsia="標楷體" w:hAnsi="Times New Roman" w:cs="Times New Roman"/>
        </w:rPr>
        <w:t>以「自由化」、「國際化」與「前瞻性」為核心理念，開放</w:t>
      </w:r>
      <w:r w:rsidRPr="00D517C6">
        <w:rPr>
          <w:rStyle w:val="template"/>
          <w:rFonts w:ascii="Times New Roman" w:eastAsia="標楷體" w:hAnsi="Times New Roman" w:cs="Times New Roman"/>
        </w:rPr>
        <w:t>臺灣的經貿市場，</w:t>
      </w:r>
      <w:r>
        <w:rPr>
          <w:rStyle w:val="template"/>
          <w:rFonts w:ascii="Times New Roman" w:eastAsia="標楷體" w:hAnsi="Times New Roman" w:cs="Times New Roman"/>
        </w:rPr>
        <w:t>使業者在面臨鄰近國家及區</w:t>
      </w:r>
      <w:r w:rsidRPr="00D517C6">
        <w:rPr>
          <w:rStyle w:val="template"/>
          <w:rFonts w:ascii="Times New Roman" w:eastAsia="標楷體" w:hAnsi="Times New Roman" w:cs="Times New Roman"/>
        </w:rPr>
        <w:t>域競爭時，</w:t>
      </w:r>
      <w:r w:rsidR="00012150">
        <w:rPr>
          <w:rStyle w:val="template"/>
          <w:rFonts w:ascii="Times New Roman" w:eastAsia="標楷體" w:hAnsi="Times New Roman" w:cs="Times New Roman"/>
        </w:rPr>
        <w:t>得以</w:t>
      </w:r>
      <w:r w:rsidRPr="00D517C6">
        <w:rPr>
          <w:rStyle w:val="template"/>
          <w:rFonts w:ascii="Times New Roman" w:eastAsia="標楷體" w:hAnsi="Times New Roman" w:cs="Times New Roman"/>
        </w:rPr>
        <w:t>建立</w:t>
      </w:r>
      <w:r>
        <w:rPr>
          <w:rStyle w:val="template"/>
          <w:rFonts w:ascii="Times New Roman" w:eastAsia="標楷體" w:hAnsi="Times New Roman" w:cs="Times New Roman"/>
        </w:rPr>
        <w:t>本身</w:t>
      </w:r>
      <w:r w:rsidRPr="00D517C6">
        <w:rPr>
          <w:rStyle w:val="template"/>
          <w:rFonts w:ascii="Times New Roman" w:eastAsia="標楷體" w:hAnsi="Times New Roman" w:cs="Times New Roman"/>
        </w:rPr>
        <w:t>有利條件及優勢。</w:t>
      </w:r>
      <w:r>
        <w:rPr>
          <w:rStyle w:val="template"/>
          <w:rFonts w:ascii="Times New Roman" w:eastAsia="標楷體" w:hAnsi="Times New Roman" w:cs="Times New Roman"/>
        </w:rPr>
        <w:t>期望</w:t>
      </w:r>
      <w:r w:rsidR="00012150">
        <w:rPr>
          <w:rStyle w:val="template"/>
          <w:rFonts w:ascii="Times New Roman" w:eastAsia="標楷體" w:hAnsi="Times New Roman" w:cs="Times New Roman"/>
        </w:rPr>
        <w:t>臺灣能</w:t>
      </w:r>
      <w:r>
        <w:rPr>
          <w:rStyle w:val="template"/>
          <w:rFonts w:ascii="Times New Roman" w:eastAsia="標楷體" w:hAnsi="Times New Roman" w:cs="Times New Roman"/>
        </w:rPr>
        <w:t>透過</w:t>
      </w:r>
      <w:r w:rsidRPr="00D517C6">
        <w:rPr>
          <w:rStyle w:val="template"/>
          <w:rFonts w:ascii="Times New Roman" w:eastAsia="標楷體" w:hAnsi="Times New Roman" w:cs="Times New Roman"/>
        </w:rPr>
        <w:t>整合物流服務與自由貿易港區</w:t>
      </w:r>
      <w:r>
        <w:rPr>
          <w:rStyle w:val="template"/>
          <w:rFonts w:ascii="Times New Roman" w:eastAsia="標楷體" w:hAnsi="Times New Roman" w:cs="Times New Roman"/>
        </w:rPr>
        <w:t>於區位上</w:t>
      </w:r>
      <w:r w:rsidRPr="00D517C6">
        <w:rPr>
          <w:rStyle w:val="template"/>
          <w:rFonts w:ascii="Times New Roman" w:eastAsia="標楷體" w:hAnsi="Times New Roman" w:cs="Times New Roman"/>
        </w:rPr>
        <w:t>的優勢</w:t>
      </w:r>
      <w:r w:rsidRPr="00F32269">
        <w:rPr>
          <w:rStyle w:val="template"/>
          <w:rFonts w:ascii="Times New Roman" w:eastAsia="標楷體" w:hAnsi="Times New Roman" w:cs="Times New Roman"/>
        </w:rPr>
        <w:t>，</w:t>
      </w:r>
      <w:r>
        <w:rPr>
          <w:rStyle w:val="template"/>
          <w:rFonts w:ascii="Times New Roman" w:eastAsia="標楷體" w:hAnsi="Times New Roman" w:cs="Times New Roman"/>
        </w:rPr>
        <w:t>吸引具發展高附加價值的經濟活動</w:t>
      </w:r>
      <w:r w:rsidRPr="00D517C6">
        <w:rPr>
          <w:rStyle w:val="template"/>
          <w:rFonts w:ascii="Times New Roman" w:eastAsia="標楷體" w:hAnsi="Times New Roman" w:cs="Times New Roman"/>
        </w:rPr>
        <w:t>，</w:t>
      </w:r>
      <w:r w:rsidRPr="00D517C6">
        <w:rPr>
          <w:rStyle w:val="template"/>
          <w:rFonts w:ascii="Times New Roman" w:eastAsia="標楷體" w:hAnsi="Times New Roman" w:cs="Times New Roman"/>
          <w:kern w:val="0"/>
          <w:szCs w:val="24"/>
        </w:rPr>
        <w:t>發揮</w:t>
      </w:r>
      <w:r w:rsidRPr="00D517C6">
        <w:rPr>
          <w:rStyle w:val="template"/>
          <w:rFonts w:ascii="Times New Roman" w:eastAsia="標楷體" w:hAnsi="Times New Roman" w:cs="Times New Roman"/>
          <w:kern w:val="0"/>
          <w:szCs w:val="24"/>
        </w:rPr>
        <w:t xml:space="preserve"> </w:t>
      </w:r>
      <w:r w:rsidRPr="00D517C6">
        <w:rPr>
          <w:rStyle w:val="template"/>
          <w:rFonts w:ascii="Times New Roman" w:eastAsia="標楷體" w:hAnsi="Times New Roman" w:cs="Times New Roman"/>
          <w:kern w:val="0"/>
          <w:szCs w:val="24"/>
        </w:rPr>
        <w:t>「境內關外」利基優勢及</w:t>
      </w:r>
      <w:r>
        <w:rPr>
          <w:rStyle w:val="template"/>
          <w:rFonts w:ascii="Times New Roman" w:eastAsia="標楷體" w:hAnsi="Times New Roman" w:cs="Times New Roman"/>
          <w:kern w:val="0"/>
          <w:szCs w:val="24"/>
        </w:rPr>
        <w:t>結合臺灣優秀的製造能力</w:t>
      </w:r>
      <w:r w:rsidRPr="00F32269">
        <w:rPr>
          <w:rStyle w:val="template"/>
          <w:rFonts w:ascii="Times New Roman" w:eastAsia="標楷體" w:hAnsi="Times New Roman" w:cs="Times New Roman"/>
        </w:rPr>
        <w:t>，</w:t>
      </w:r>
      <w:r w:rsidRPr="00D517C6">
        <w:rPr>
          <w:rStyle w:val="template"/>
          <w:rFonts w:ascii="Times New Roman" w:eastAsia="標楷體" w:hAnsi="Times New Roman" w:cs="Times New Roman"/>
          <w:kern w:val="0"/>
          <w:szCs w:val="24"/>
        </w:rPr>
        <w:t>強化「前店後廠」的經營模式</w:t>
      </w:r>
      <w:r w:rsidRPr="00D517C6">
        <w:rPr>
          <w:rStyle w:val="template"/>
          <w:rFonts w:ascii="Times New Roman" w:eastAsia="標楷體" w:hAnsi="Times New Roman" w:cs="Times New Roman"/>
        </w:rPr>
        <w:t>，</w:t>
      </w:r>
      <w:r>
        <w:rPr>
          <w:rStyle w:val="template"/>
          <w:rFonts w:ascii="Times New Roman" w:eastAsia="標楷體" w:hAnsi="Times New Roman" w:cs="Times New Roman"/>
        </w:rPr>
        <w:t>與全球供應鏈相連接</w:t>
      </w:r>
      <w:r w:rsidRPr="00D517C6">
        <w:rPr>
          <w:rStyle w:val="template"/>
          <w:rFonts w:ascii="Times New Roman" w:eastAsia="標楷體" w:hAnsi="Times New Roman" w:cs="Times New Roman"/>
        </w:rPr>
        <w:t>。</w:t>
      </w:r>
      <w:r w:rsidR="00012150">
        <w:rPr>
          <w:rStyle w:val="template"/>
          <w:rFonts w:ascii="Times New Roman" w:eastAsia="標楷體" w:hAnsi="Times New Roman" w:cs="Times New Roman"/>
        </w:rPr>
        <w:t>因此</w:t>
      </w:r>
      <w:r>
        <w:rPr>
          <w:rFonts w:ascii="Times New Roman" w:eastAsia="標楷體" w:hAnsi="Times New Roman" w:cs="Times New Roman"/>
        </w:rPr>
        <w:t>在物流人才的培育方面</w:t>
      </w:r>
      <w:r w:rsidRPr="00D54B2E">
        <w:rPr>
          <w:rFonts w:ascii="Times New Roman" w:eastAsia="標楷體" w:hAnsi="Times New Roman" w:cs="Times New Roman"/>
        </w:rPr>
        <w:t>，國內許多大專校</w:t>
      </w:r>
      <w:r w:rsidR="006A242B" w:rsidRPr="00D54B2E">
        <w:rPr>
          <w:rFonts w:ascii="Times New Roman" w:eastAsia="標楷體" w:hAnsi="Times New Roman" w:cs="Times New Roman"/>
        </w:rPr>
        <w:t>院</w:t>
      </w:r>
      <w:r w:rsidRPr="00D54B2E">
        <w:rPr>
          <w:rFonts w:ascii="Times New Roman" w:eastAsia="標楷體" w:hAnsi="Times New Roman" w:cs="Times New Roman"/>
        </w:rPr>
        <w:t>均設有</w:t>
      </w:r>
      <w:r>
        <w:rPr>
          <w:rFonts w:ascii="Times New Roman" w:eastAsia="標楷體" w:hAnsi="Times New Roman" w:cs="Times New Roman"/>
        </w:rPr>
        <w:t>物流</w:t>
      </w:r>
      <w:r w:rsidRPr="00D54B2E">
        <w:rPr>
          <w:rFonts w:ascii="Times New Roman" w:eastAsia="標楷體" w:hAnsi="Times New Roman" w:cs="Times New Roman"/>
        </w:rPr>
        <w:t>管理相關系所，可見我國培育</w:t>
      </w:r>
      <w:r>
        <w:rPr>
          <w:rFonts w:ascii="Times New Roman" w:eastAsia="標楷體" w:hAnsi="Times New Roman" w:cs="Times New Roman"/>
        </w:rPr>
        <w:t>物流</w:t>
      </w:r>
      <w:r w:rsidRPr="00D54B2E">
        <w:rPr>
          <w:rFonts w:ascii="Times New Roman" w:eastAsia="標楷體" w:hAnsi="Times New Roman" w:cs="Times New Roman"/>
        </w:rPr>
        <w:t>專業人才的重視。</w:t>
      </w:r>
      <w:r w:rsidRPr="00AB6FA0">
        <w:rPr>
          <w:rFonts w:ascii="Times New Roman" w:eastAsia="標楷體" w:hAnsi="Times New Roman" w:cs="Times New Roman"/>
          <w:color w:val="000000" w:themeColor="text1"/>
        </w:rPr>
        <w:t>然而，</w:t>
      </w:r>
      <w:r w:rsidR="00DB1EE1" w:rsidRPr="00AB6FA0">
        <w:rPr>
          <w:rFonts w:ascii="Times New Roman" w:eastAsia="標楷體" w:hAnsi="Times New Roman" w:cs="Times New Roman" w:hint="eastAsia"/>
          <w:color w:val="000000" w:themeColor="text1"/>
        </w:rPr>
        <w:t>面對全球物流多變的經營環境</w:t>
      </w:r>
      <w:r w:rsidR="00DB1EE1" w:rsidRPr="00AB6FA0">
        <w:rPr>
          <w:rFonts w:ascii="Times New Roman" w:eastAsia="標楷體" w:hAnsi="Times New Roman" w:cs="Times New Roman"/>
          <w:color w:val="000000" w:themeColor="text1"/>
        </w:rPr>
        <w:t>，</w:t>
      </w:r>
      <w:r w:rsidRPr="00AB6FA0">
        <w:rPr>
          <w:rFonts w:ascii="Times New Roman" w:eastAsia="標楷體" w:hAnsi="Times New Roman" w:cs="Times New Roman"/>
          <w:color w:val="000000" w:themeColor="text1"/>
        </w:rPr>
        <w:t>在校學生雖能進行理論基礎的訓練，卻難有實際參與物流相關產業經營管理實務的機會。</w:t>
      </w:r>
      <w:r w:rsidR="00012150" w:rsidRPr="00AB6FA0">
        <w:rPr>
          <w:rFonts w:ascii="Times New Roman" w:eastAsia="標楷體" w:hAnsi="Times New Roman" w:cs="Times New Roman"/>
          <w:color w:val="000000" w:themeColor="text1"/>
        </w:rPr>
        <w:t>經由</w:t>
      </w:r>
      <w:r w:rsidR="00D54B2E" w:rsidRPr="00AB6FA0">
        <w:rPr>
          <w:rFonts w:ascii="Times New Roman" w:eastAsia="標楷體" w:hAnsi="Times New Roman" w:cs="Times New Roman"/>
          <w:color w:val="000000" w:themeColor="text1"/>
        </w:rPr>
        <w:t>【</w:t>
      </w:r>
      <w:r w:rsidRPr="00AB6FA0">
        <w:rPr>
          <w:rFonts w:ascii="Times New Roman" w:eastAsia="標楷體" w:hAnsi="Times New Roman" w:cs="Times New Roman"/>
          <w:color w:val="000000" w:themeColor="text1"/>
        </w:rPr>
        <w:t>運</w:t>
      </w:r>
      <w:r w:rsidRPr="00AB6FA0">
        <w:rPr>
          <w:rFonts w:ascii="Times New Roman" w:eastAsia="標楷體" w:hAnsi="Times New Roman" w:cs="Times New Roman" w:hint="eastAsia"/>
          <w:color w:val="000000" w:themeColor="text1"/>
        </w:rPr>
        <w:t>籌問題我在行－物流實務問題解決方案提案競賽</w:t>
      </w:r>
      <w:r w:rsidR="00D54B2E" w:rsidRPr="00AB6FA0">
        <w:rPr>
          <w:rFonts w:ascii="Times New Roman" w:eastAsia="標楷體" w:hAnsi="Times New Roman" w:cs="Times New Roman"/>
          <w:color w:val="000000" w:themeColor="text1"/>
        </w:rPr>
        <w:t>】</w:t>
      </w:r>
      <w:r w:rsidR="00AB08DC" w:rsidRPr="00AB6FA0">
        <w:rPr>
          <w:rFonts w:ascii="Times New Roman" w:eastAsia="標楷體" w:hAnsi="Times New Roman" w:cs="Times New Roman"/>
          <w:color w:val="000000" w:themeColor="text1"/>
        </w:rPr>
        <w:t>的舉辦</w:t>
      </w:r>
      <w:r w:rsidR="00D54B2E" w:rsidRPr="00AB6FA0">
        <w:rPr>
          <w:rFonts w:ascii="Times New Roman" w:eastAsia="標楷體" w:hAnsi="Times New Roman" w:cs="Times New Roman"/>
          <w:color w:val="000000" w:themeColor="text1"/>
        </w:rPr>
        <w:t>，期盼透過競賽</w:t>
      </w:r>
      <w:r w:rsidR="00AB08DC" w:rsidRPr="00AB6FA0">
        <w:rPr>
          <w:rFonts w:ascii="Times New Roman" w:eastAsia="標楷體" w:hAnsi="Times New Roman" w:cs="Times New Roman"/>
          <w:color w:val="000000" w:themeColor="text1"/>
        </w:rPr>
        <w:t>方式</w:t>
      </w:r>
      <w:r w:rsidR="00012150" w:rsidRPr="00AB6FA0">
        <w:rPr>
          <w:rFonts w:ascii="Times New Roman" w:eastAsia="標楷體" w:hAnsi="Times New Roman" w:cs="Times New Roman"/>
          <w:color w:val="000000" w:themeColor="text1"/>
        </w:rPr>
        <w:t>，建立學術、產業界在物流議題上多元連</w:t>
      </w:r>
      <w:r w:rsidR="00D54B2E" w:rsidRPr="00AB6FA0">
        <w:rPr>
          <w:rFonts w:ascii="Times New Roman" w:eastAsia="標楷體" w:hAnsi="Times New Roman" w:cs="Times New Roman"/>
          <w:color w:val="000000" w:themeColor="text1"/>
        </w:rPr>
        <w:t>結，</w:t>
      </w:r>
      <w:r w:rsidR="00012150" w:rsidRPr="00AB6FA0">
        <w:rPr>
          <w:rFonts w:ascii="Times New Roman" w:eastAsia="標楷體" w:hAnsi="Times New Roman" w:cs="Times New Roman"/>
          <w:color w:val="000000" w:themeColor="text1"/>
        </w:rPr>
        <w:t>共同</w:t>
      </w:r>
      <w:r w:rsidR="00D54B2E" w:rsidRPr="00AB6FA0">
        <w:rPr>
          <w:rFonts w:ascii="Times New Roman" w:eastAsia="標楷體" w:hAnsi="Times New Roman" w:cs="Times New Roman"/>
          <w:color w:val="000000" w:themeColor="text1"/>
        </w:rPr>
        <w:t>聚焦於</w:t>
      </w:r>
      <w:r w:rsidR="00012150" w:rsidRPr="00AB6FA0">
        <w:rPr>
          <w:rFonts w:ascii="Times New Roman" w:eastAsia="標楷體" w:hAnsi="Times New Roman" w:cs="Times New Roman"/>
          <w:color w:val="000000" w:themeColor="text1"/>
        </w:rPr>
        <w:t>物流</w:t>
      </w:r>
      <w:r w:rsidR="00D54B2E" w:rsidRPr="00AB6FA0">
        <w:rPr>
          <w:rFonts w:ascii="Times New Roman" w:eastAsia="標楷體" w:hAnsi="Times New Roman" w:cs="Times New Roman"/>
          <w:color w:val="000000" w:themeColor="text1"/>
        </w:rPr>
        <w:t>產業</w:t>
      </w:r>
      <w:r w:rsidR="00012150" w:rsidRPr="00AB6FA0">
        <w:rPr>
          <w:rFonts w:ascii="Times New Roman" w:eastAsia="標楷體" w:hAnsi="Times New Roman" w:cs="Times New Roman"/>
          <w:color w:val="000000" w:themeColor="text1"/>
        </w:rPr>
        <w:t>發展</w:t>
      </w:r>
      <w:r w:rsidR="00D54B2E" w:rsidRPr="00AB6FA0">
        <w:rPr>
          <w:rFonts w:ascii="Times New Roman" w:eastAsia="標楷體" w:hAnsi="Times New Roman" w:cs="Times New Roman"/>
          <w:color w:val="000000" w:themeColor="text1"/>
        </w:rPr>
        <w:t>理念與執行</w:t>
      </w:r>
      <w:r w:rsidR="00012150" w:rsidRPr="00AB6FA0">
        <w:rPr>
          <w:rFonts w:ascii="Times New Roman" w:eastAsia="標楷體" w:hAnsi="Times New Roman" w:cs="Times New Roman"/>
          <w:color w:val="000000" w:themeColor="text1"/>
        </w:rPr>
        <w:t>成效</w:t>
      </w:r>
      <w:r w:rsidR="006A242B">
        <w:rPr>
          <w:rFonts w:ascii="Times New Roman" w:eastAsia="標楷體" w:hAnsi="Times New Roman" w:cs="Times New Roman" w:hint="eastAsia"/>
          <w:color w:val="000000" w:themeColor="text1"/>
        </w:rPr>
        <w:t>，</w:t>
      </w:r>
      <w:r w:rsidR="00012150" w:rsidRPr="00AB6FA0">
        <w:rPr>
          <w:rFonts w:ascii="Times New Roman" w:eastAsia="標楷體" w:hAnsi="Times New Roman" w:cs="Times New Roman"/>
          <w:color w:val="000000" w:themeColor="text1"/>
        </w:rPr>
        <w:t>並可使學生提前了解目前</w:t>
      </w:r>
      <w:r w:rsidR="00DB1EE1" w:rsidRPr="00AB6FA0">
        <w:rPr>
          <w:rFonts w:ascii="Times New Roman" w:eastAsia="標楷體" w:hAnsi="Times New Roman" w:cs="Times New Roman"/>
          <w:color w:val="000000" w:themeColor="text1"/>
        </w:rPr>
        <w:t>物流</w:t>
      </w:r>
      <w:r w:rsidR="00012150" w:rsidRPr="00AB6FA0">
        <w:rPr>
          <w:rFonts w:ascii="Times New Roman" w:eastAsia="標楷體" w:hAnsi="Times New Roman" w:cs="Times New Roman"/>
          <w:color w:val="000000" w:themeColor="text1"/>
        </w:rPr>
        <w:t>產業的現況與問題，更深入瞭解物流產業經營的實際課題。以產學結合的模式，</w:t>
      </w:r>
      <w:r w:rsidRPr="00AB6FA0">
        <w:rPr>
          <w:rFonts w:eastAsia="標楷體" w:hint="eastAsia"/>
          <w:color w:val="000000" w:themeColor="text1"/>
        </w:rPr>
        <w:t>使學生將學校習得之相關</w:t>
      </w:r>
      <w:r w:rsidR="00514030" w:rsidRPr="00AB6FA0">
        <w:rPr>
          <w:rFonts w:eastAsia="標楷體" w:hint="eastAsia"/>
          <w:color w:val="000000" w:themeColor="text1"/>
        </w:rPr>
        <w:t>國際物流知識進行整合，模擬各種可能情境，以小組合作的形式，設計</w:t>
      </w:r>
      <w:r w:rsidRPr="00AB6FA0">
        <w:rPr>
          <w:rFonts w:eastAsia="標楷體" w:hint="eastAsia"/>
          <w:color w:val="000000" w:themeColor="text1"/>
        </w:rPr>
        <w:t>最佳</w:t>
      </w:r>
      <w:r w:rsidR="00DB1EE1" w:rsidRPr="00AB6FA0">
        <w:rPr>
          <w:rFonts w:eastAsia="標楷體" w:hint="eastAsia"/>
          <w:color w:val="000000" w:themeColor="text1"/>
        </w:rPr>
        <w:t>解決</w:t>
      </w:r>
      <w:r w:rsidRPr="00AB6FA0">
        <w:rPr>
          <w:rFonts w:eastAsia="標楷體" w:hint="eastAsia"/>
          <w:color w:val="000000" w:themeColor="text1"/>
        </w:rPr>
        <w:t>方案，培養其解決問題的能力。</w:t>
      </w:r>
    </w:p>
    <w:p w:rsidR="00DB1EE1" w:rsidRDefault="00DB1EE1" w:rsidP="0070775D">
      <w:pPr>
        <w:spacing w:beforeLines="50" w:before="180" w:line="300" w:lineRule="exact"/>
        <w:ind w:firstLineChars="200" w:firstLine="480"/>
        <w:jc w:val="both"/>
        <w:rPr>
          <w:rFonts w:eastAsia="標楷體"/>
          <w:color w:val="FF0000"/>
        </w:rPr>
      </w:pPr>
    </w:p>
    <w:p w:rsidR="00DB1EE1" w:rsidRPr="00D54B2E" w:rsidRDefault="00DB1EE1" w:rsidP="0070775D">
      <w:pPr>
        <w:spacing w:beforeLines="50" w:before="180" w:line="300" w:lineRule="exact"/>
        <w:ind w:firstLineChars="200" w:firstLine="480"/>
        <w:jc w:val="both"/>
        <w:rPr>
          <w:rFonts w:ascii="Times New Roman" w:eastAsia="標楷體" w:hAnsi="Times New Roman" w:cs="Times New Roman"/>
        </w:rPr>
      </w:pPr>
    </w:p>
    <w:p w:rsidR="00D54B2E" w:rsidRPr="00012150" w:rsidRDefault="00D54B2E" w:rsidP="0070775D">
      <w:pPr>
        <w:spacing w:beforeLines="50" w:before="180" w:line="300" w:lineRule="exact"/>
        <w:jc w:val="both"/>
        <w:rPr>
          <w:rFonts w:ascii="Times New Roman" w:eastAsia="標楷體" w:hAnsi="Times New Roman" w:cs="Times New Roman"/>
          <w:b/>
        </w:rPr>
      </w:pPr>
      <w:r w:rsidRPr="00012150">
        <w:rPr>
          <w:rFonts w:ascii="Times New Roman" w:eastAsia="標楷體" w:hAnsi="Times New Roman" w:cs="Times New Roman"/>
          <w:b/>
        </w:rPr>
        <w:t>二、競賽方式與主題</w:t>
      </w:r>
    </w:p>
    <w:p w:rsidR="00D54B2E" w:rsidRPr="00D54B2E" w:rsidRDefault="00A32466" w:rsidP="0070775D">
      <w:pPr>
        <w:spacing w:beforeLines="50" w:before="180" w:line="300" w:lineRule="exact"/>
        <w:ind w:leftChars="150" w:left="360"/>
        <w:jc w:val="both"/>
        <w:rPr>
          <w:rFonts w:ascii="Times New Roman" w:eastAsia="標楷體" w:hAnsi="Times New Roman" w:cs="Times New Roman"/>
        </w:rPr>
      </w:pPr>
      <w:r>
        <w:rPr>
          <w:rFonts w:ascii="Times New Roman" w:eastAsia="標楷體" w:hAnsi="Times New Roman" w:cs="Times New Roman" w:hint="eastAsia"/>
        </w:rPr>
        <w:t>(</w:t>
      </w:r>
      <w:proofErr w:type="gramStart"/>
      <w:r>
        <w:rPr>
          <w:rFonts w:ascii="Times New Roman" w:eastAsia="標楷體" w:hAnsi="Times New Roman" w:cs="Times New Roman" w:hint="eastAsia"/>
        </w:rPr>
        <w:t>一</w:t>
      </w:r>
      <w:proofErr w:type="gramEnd"/>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D54B2E" w:rsidRPr="00D54B2E">
        <w:rPr>
          <w:rFonts w:ascii="Times New Roman" w:eastAsia="標楷體" w:hAnsi="Times New Roman" w:cs="Times New Roman"/>
        </w:rPr>
        <w:t>競賽方式</w:t>
      </w:r>
    </w:p>
    <w:p w:rsidR="00AF5370" w:rsidRDefault="00AF5370" w:rsidP="0070775D">
      <w:pPr>
        <w:spacing w:beforeLines="50" w:before="180" w:line="300" w:lineRule="exact"/>
        <w:ind w:leftChars="300" w:left="720"/>
        <w:jc w:val="both"/>
        <w:rPr>
          <w:rFonts w:ascii="Times New Roman" w:eastAsia="標楷體" w:hAnsi="Times New Roman" w:cs="Times New Roman"/>
        </w:rPr>
      </w:pPr>
      <w:r>
        <w:rPr>
          <w:rFonts w:ascii="Times New Roman" w:eastAsia="標楷體" w:hAnsi="Times New Roman" w:cs="Times New Roman"/>
        </w:rPr>
        <w:t>物流</w:t>
      </w:r>
      <w:r w:rsidR="00D54B2E" w:rsidRPr="00D54B2E">
        <w:rPr>
          <w:rFonts w:ascii="Times New Roman" w:eastAsia="標楷體" w:hAnsi="Times New Roman" w:cs="Times New Roman"/>
        </w:rPr>
        <w:t>專題或</w:t>
      </w:r>
      <w:r>
        <w:rPr>
          <w:rFonts w:ascii="Times New Roman" w:eastAsia="標楷體" w:hAnsi="Times New Roman" w:cs="Times New Roman"/>
        </w:rPr>
        <w:t>物流相關個</w:t>
      </w:r>
      <w:r w:rsidR="00D54B2E" w:rsidRPr="00D54B2E">
        <w:rPr>
          <w:rFonts w:ascii="Times New Roman" w:eastAsia="標楷體" w:hAnsi="Times New Roman" w:cs="Times New Roman"/>
        </w:rPr>
        <w:t>案研究</w:t>
      </w:r>
      <w:r w:rsidR="006A242B">
        <w:rPr>
          <w:rFonts w:ascii="Times New Roman" w:eastAsia="標楷體" w:hAnsi="Times New Roman" w:cs="Times New Roman" w:hint="eastAsia"/>
        </w:rPr>
        <w:t>：</w:t>
      </w:r>
    </w:p>
    <w:p w:rsidR="00D54B2E" w:rsidRPr="00D54B2E" w:rsidRDefault="00AF5370" w:rsidP="0070775D">
      <w:pPr>
        <w:spacing w:beforeLines="50" w:before="180" w:line="300" w:lineRule="exact"/>
        <w:ind w:leftChars="285" w:left="684" w:firstLineChars="200" w:firstLine="480"/>
        <w:jc w:val="both"/>
        <w:rPr>
          <w:rFonts w:ascii="Times New Roman" w:eastAsia="標楷體" w:hAnsi="Times New Roman" w:cs="Times New Roman"/>
        </w:rPr>
      </w:pPr>
      <w:r>
        <w:rPr>
          <w:rFonts w:ascii="Times New Roman" w:eastAsia="標楷體" w:hAnsi="Times New Roman" w:cs="Times New Roman"/>
        </w:rPr>
        <w:t>物流</w:t>
      </w:r>
      <w:r w:rsidR="00D54B2E" w:rsidRPr="00D54B2E">
        <w:rPr>
          <w:rFonts w:ascii="Times New Roman" w:eastAsia="標楷體" w:hAnsi="Times New Roman" w:cs="Times New Roman"/>
        </w:rPr>
        <w:t>專題著重於特定議題的深入分析，個案則可以從管理層級或是作業層級的公司個案進行研討，可以田野調查（</w:t>
      </w:r>
      <w:r w:rsidR="00D54B2E" w:rsidRPr="00D54B2E">
        <w:rPr>
          <w:rFonts w:ascii="Times New Roman" w:eastAsia="標楷體" w:hAnsi="Times New Roman" w:cs="Times New Roman"/>
        </w:rPr>
        <w:t>Field Study</w:t>
      </w:r>
      <w:r w:rsidR="00D54B2E" w:rsidRPr="00D54B2E">
        <w:rPr>
          <w:rFonts w:ascii="Times New Roman" w:eastAsia="標楷體" w:hAnsi="Times New Roman" w:cs="Times New Roman"/>
        </w:rPr>
        <w:t>）方式取得資料的田野個案（</w:t>
      </w:r>
      <w:r w:rsidR="00D54B2E" w:rsidRPr="00D54B2E">
        <w:rPr>
          <w:rFonts w:ascii="Times New Roman" w:eastAsia="標楷體" w:hAnsi="Times New Roman" w:cs="Times New Roman"/>
        </w:rPr>
        <w:t>Field Case</w:t>
      </w:r>
      <w:r w:rsidR="00D54B2E" w:rsidRPr="00D54B2E">
        <w:rPr>
          <w:rFonts w:ascii="Times New Roman" w:eastAsia="標楷體" w:hAnsi="Times New Roman" w:cs="Times New Roman"/>
        </w:rPr>
        <w:t>），或以第二手資料撰寫的圖書館個案（</w:t>
      </w:r>
      <w:r w:rsidR="00D54B2E" w:rsidRPr="00D54B2E">
        <w:rPr>
          <w:rFonts w:ascii="Times New Roman" w:eastAsia="標楷體" w:hAnsi="Times New Roman" w:cs="Times New Roman"/>
        </w:rPr>
        <w:t>Library Case</w:t>
      </w:r>
      <w:r w:rsidR="00D54B2E" w:rsidRPr="00D54B2E">
        <w:rPr>
          <w:rFonts w:ascii="Times New Roman" w:eastAsia="標楷體" w:hAnsi="Times New Roman" w:cs="Times New Roman"/>
        </w:rPr>
        <w:t>）。此項競賽可以讓學生在比賽過程中更加了解</w:t>
      </w:r>
      <w:r>
        <w:rPr>
          <w:rFonts w:ascii="Times New Roman" w:eastAsia="標楷體" w:hAnsi="Times New Roman" w:cs="Times New Roman"/>
        </w:rPr>
        <w:t>物流產業的特色與國際物流運作</w:t>
      </w:r>
      <w:r w:rsidR="00D54B2E" w:rsidRPr="00D54B2E">
        <w:rPr>
          <w:rFonts w:ascii="Times New Roman" w:eastAsia="標楷體" w:hAnsi="Times New Roman" w:cs="Times New Roman"/>
        </w:rPr>
        <w:t>面臨的營運議題，進而激盪學生瞭解臺灣</w:t>
      </w:r>
      <w:r>
        <w:rPr>
          <w:rFonts w:ascii="Times New Roman" w:eastAsia="標楷體" w:hAnsi="Times New Roman" w:cs="Times New Roman"/>
        </w:rPr>
        <w:t>物流產業未來發展可能面臨的優劣勢，提出具有建設性與可行性的管理建議</w:t>
      </w:r>
      <w:r w:rsidR="00D54B2E" w:rsidRPr="00D54B2E">
        <w:rPr>
          <w:rFonts w:ascii="Times New Roman" w:eastAsia="標楷體" w:hAnsi="Times New Roman" w:cs="Times New Roman"/>
        </w:rPr>
        <w:t>。</w:t>
      </w:r>
    </w:p>
    <w:p w:rsidR="00D54B2E" w:rsidRPr="004850EE" w:rsidRDefault="00A32466" w:rsidP="0070775D">
      <w:pPr>
        <w:spacing w:beforeLines="50" w:before="180" w:line="300" w:lineRule="exact"/>
        <w:ind w:leftChars="150" w:left="360"/>
        <w:jc w:val="both"/>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二</w:t>
      </w:r>
      <w:r>
        <w:rPr>
          <w:rFonts w:ascii="Times New Roman" w:eastAsia="標楷體" w:hAnsi="Times New Roman" w:cs="Times New Roman" w:hint="eastAsia"/>
        </w:rPr>
        <w:t>)</w:t>
      </w:r>
      <w:r w:rsidR="00D54B2E" w:rsidRPr="004850EE">
        <w:rPr>
          <w:rFonts w:ascii="Times New Roman" w:eastAsia="標楷體" w:hAnsi="Times New Roman" w:cs="Times New Roman"/>
        </w:rPr>
        <w:t xml:space="preserve"> </w:t>
      </w:r>
      <w:r w:rsidR="00D54B2E" w:rsidRPr="004850EE">
        <w:rPr>
          <w:rFonts w:ascii="Times New Roman" w:eastAsia="標楷體" w:hAnsi="Times New Roman" w:cs="Times New Roman"/>
        </w:rPr>
        <w:t>競賽主題：</w:t>
      </w:r>
      <w:r w:rsidR="00D54B2E" w:rsidRPr="004850EE">
        <w:rPr>
          <w:rFonts w:ascii="Times New Roman" w:eastAsia="標楷體" w:hAnsi="Times New Roman" w:cs="Times New Roman"/>
        </w:rPr>
        <w:t xml:space="preserve"> </w:t>
      </w:r>
    </w:p>
    <w:p w:rsidR="00D54B2E" w:rsidRPr="00D54B2E" w:rsidRDefault="00D54B2E" w:rsidP="0070775D">
      <w:pPr>
        <w:spacing w:beforeLines="50" w:before="180" w:line="300" w:lineRule="exact"/>
        <w:ind w:leftChars="300" w:left="720"/>
        <w:jc w:val="both"/>
        <w:rPr>
          <w:rFonts w:ascii="Times New Roman" w:eastAsia="標楷體" w:hAnsi="Times New Roman" w:cs="Times New Roman"/>
          <w:sz w:val="23"/>
          <w:szCs w:val="23"/>
        </w:rPr>
      </w:pPr>
      <w:r w:rsidRPr="00D54B2E">
        <w:rPr>
          <w:rFonts w:ascii="Times New Roman" w:eastAsia="標楷體" w:hAnsi="Times New Roman" w:cs="Times New Roman"/>
          <w:sz w:val="23"/>
          <w:szCs w:val="23"/>
        </w:rPr>
        <w:t>主題</w:t>
      </w:r>
      <w:r w:rsidRPr="004850EE">
        <w:rPr>
          <w:rFonts w:ascii="Times New Roman" w:eastAsia="標楷體" w:hAnsi="Times New Roman" w:cs="Times New Roman"/>
        </w:rPr>
        <w:t>包括</w:t>
      </w:r>
    </w:p>
    <w:p w:rsidR="00AF5370" w:rsidRDefault="00AF5370" w:rsidP="00127D91">
      <w:pPr>
        <w:pStyle w:val="a3"/>
        <w:numPr>
          <w:ilvl w:val="0"/>
          <w:numId w:val="1"/>
        </w:numPr>
        <w:spacing w:beforeLines="50" w:before="180" w:line="240" w:lineRule="exact"/>
        <w:ind w:leftChars="300" w:left="1202" w:hanging="482"/>
        <w:jc w:val="both"/>
        <w:rPr>
          <w:rFonts w:ascii="Times New Roman" w:eastAsia="標楷體" w:hAnsi="Times New Roman" w:cs="Times New Roman"/>
        </w:rPr>
      </w:pPr>
      <w:r w:rsidRPr="00AF5370">
        <w:rPr>
          <w:rFonts w:ascii="Times New Roman" w:eastAsia="標楷體" w:hAnsi="Times New Roman" w:cs="Times New Roman"/>
        </w:rPr>
        <w:t>物流</w:t>
      </w:r>
      <w:r w:rsidR="00D54B2E" w:rsidRPr="00AF5370">
        <w:rPr>
          <w:rFonts w:ascii="Times New Roman" w:eastAsia="標楷體" w:hAnsi="Times New Roman" w:cs="Times New Roman"/>
        </w:rPr>
        <w:t>相關議題：</w:t>
      </w:r>
      <w:r w:rsidRPr="00AF5370">
        <w:rPr>
          <w:rFonts w:ascii="Times New Roman" w:eastAsia="標楷體" w:hAnsi="Times New Roman" w:cs="Times New Roman"/>
        </w:rPr>
        <w:t>國際運輸管理</w:t>
      </w:r>
      <w:r w:rsidR="00D54B2E" w:rsidRPr="00AF5370">
        <w:rPr>
          <w:rFonts w:ascii="Times New Roman" w:eastAsia="標楷體" w:hAnsi="Times New Roman" w:cs="Times New Roman"/>
        </w:rPr>
        <w:t>、</w:t>
      </w:r>
      <w:r w:rsidRPr="00AF5370">
        <w:rPr>
          <w:rFonts w:ascii="Times New Roman" w:eastAsia="標楷體" w:hAnsi="Times New Roman" w:cs="Times New Roman"/>
        </w:rPr>
        <w:t>物流</w:t>
      </w:r>
      <w:r>
        <w:rPr>
          <w:rFonts w:ascii="Times New Roman" w:eastAsia="標楷體" w:hAnsi="Times New Roman" w:cs="Times New Roman"/>
        </w:rPr>
        <w:t>規劃</w:t>
      </w:r>
      <w:r w:rsidRPr="00AF5370">
        <w:rPr>
          <w:rFonts w:ascii="Times New Roman" w:eastAsia="標楷體" w:hAnsi="Times New Roman" w:cs="Times New Roman"/>
        </w:rPr>
        <w:t>與經營管理</w:t>
      </w:r>
      <w:r>
        <w:rPr>
          <w:rFonts w:ascii="Times New Roman" w:eastAsia="標楷體" w:hAnsi="Times New Roman" w:cs="Times New Roman"/>
        </w:rPr>
        <w:t>模式</w:t>
      </w:r>
      <w:r w:rsidR="00D54B2E" w:rsidRPr="00AF5370">
        <w:rPr>
          <w:rFonts w:ascii="Times New Roman" w:eastAsia="標楷體" w:hAnsi="Times New Roman" w:cs="Times New Roman"/>
        </w:rPr>
        <w:t>等</w:t>
      </w:r>
    </w:p>
    <w:p w:rsidR="00AF5370" w:rsidRDefault="00AF5370" w:rsidP="00127D91">
      <w:pPr>
        <w:pStyle w:val="a3"/>
        <w:numPr>
          <w:ilvl w:val="0"/>
          <w:numId w:val="1"/>
        </w:numPr>
        <w:spacing w:beforeLines="50" w:before="180" w:line="240" w:lineRule="exact"/>
        <w:ind w:leftChars="300" w:left="1202" w:hanging="482"/>
        <w:jc w:val="both"/>
        <w:rPr>
          <w:rFonts w:ascii="Times New Roman" w:eastAsia="標楷體" w:hAnsi="Times New Roman" w:cs="Times New Roman"/>
        </w:rPr>
      </w:pPr>
      <w:r w:rsidRPr="00AF5370">
        <w:rPr>
          <w:rFonts w:ascii="Times New Roman" w:eastAsia="標楷體" w:hAnsi="Times New Roman" w:cs="Times New Roman"/>
        </w:rPr>
        <w:t>物流</w:t>
      </w:r>
      <w:r w:rsidR="00D54B2E" w:rsidRPr="00AF5370">
        <w:rPr>
          <w:rFonts w:ascii="Times New Roman" w:eastAsia="標楷體" w:hAnsi="Times New Roman" w:cs="Times New Roman"/>
        </w:rPr>
        <w:t>供應鏈業者相關議題</w:t>
      </w:r>
      <w:r w:rsidR="00D54B2E" w:rsidRPr="00AF5370">
        <w:rPr>
          <w:rFonts w:ascii="Times New Roman" w:eastAsia="標楷體" w:hAnsi="Times New Roman" w:cs="Times New Roman"/>
        </w:rPr>
        <w:t></w:t>
      </w:r>
    </w:p>
    <w:p w:rsidR="00AF5370" w:rsidRDefault="00D54B2E" w:rsidP="00127D91">
      <w:pPr>
        <w:pStyle w:val="a3"/>
        <w:numPr>
          <w:ilvl w:val="0"/>
          <w:numId w:val="1"/>
        </w:numPr>
        <w:spacing w:beforeLines="50" w:before="180" w:line="240" w:lineRule="exact"/>
        <w:ind w:leftChars="300" w:left="1202" w:hanging="482"/>
        <w:jc w:val="both"/>
        <w:rPr>
          <w:rFonts w:ascii="Times New Roman" w:eastAsia="標楷體" w:hAnsi="Times New Roman" w:cs="Times New Roman"/>
        </w:rPr>
      </w:pPr>
      <w:r w:rsidRPr="00AF5370">
        <w:rPr>
          <w:rFonts w:ascii="Times New Roman" w:eastAsia="標楷體" w:hAnsi="Times New Roman" w:cs="Times New Roman"/>
        </w:rPr>
        <w:t>物流相關議題：物流管理、國際物流、複合運送等</w:t>
      </w:r>
    </w:p>
    <w:p w:rsidR="00AF5370" w:rsidRDefault="00AF5370" w:rsidP="00127D91">
      <w:pPr>
        <w:pStyle w:val="a3"/>
        <w:numPr>
          <w:ilvl w:val="0"/>
          <w:numId w:val="1"/>
        </w:numPr>
        <w:spacing w:beforeLines="50" w:before="180" w:line="240" w:lineRule="exact"/>
        <w:ind w:leftChars="300" w:left="1202" w:hanging="482"/>
        <w:jc w:val="both"/>
        <w:rPr>
          <w:rFonts w:ascii="Times New Roman" w:eastAsia="標楷體" w:hAnsi="Times New Roman" w:cs="Times New Roman"/>
        </w:rPr>
      </w:pPr>
      <w:r w:rsidRPr="00AF5370">
        <w:rPr>
          <w:rFonts w:ascii="Times New Roman" w:eastAsia="標楷體" w:hAnsi="Times New Roman" w:cs="Times New Roman"/>
        </w:rPr>
        <w:t>兩岸物流</w:t>
      </w:r>
      <w:r w:rsidR="00D54B2E" w:rsidRPr="00AF5370">
        <w:rPr>
          <w:rFonts w:ascii="Times New Roman" w:eastAsia="標楷體" w:hAnsi="Times New Roman" w:cs="Times New Roman"/>
        </w:rPr>
        <w:t>產業合作議題</w:t>
      </w:r>
    </w:p>
    <w:p w:rsidR="00AF5370" w:rsidRDefault="00D54B2E" w:rsidP="00127D91">
      <w:pPr>
        <w:pStyle w:val="a3"/>
        <w:numPr>
          <w:ilvl w:val="0"/>
          <w:numId w:val="1"/>
        </w:numPr>
        <w:spacing w:beforeLines="50" w:before="180" w:line="240" w:lineRule="exact"/>
        <w:ind w:leftChars="300" w:left="1202" w:hanging="482"/>
        <w:jc w:val="both"/>
        <w:rPr>
          <w:rFonts w:ascii="Times New Roman" w:eastAsia="標楷體" w:hAnsi="Times New Roman" w:cs="Times New Roman"/>
        </w:rPr>
      </w:pPr>
      <w:r w:rsidRPr="00AF5370">
        <w:rPr>
          <w:rFonts w:ascii="Times New Roman" w:eastAsia="標楷體" w:hAnsi="Times New Roman" w:cs="Times New Roman"/>
        </w:rPr>
        <w:lastRenderedPageBreak/>
        <w:t>自由經濟示範區</w:t>
      </w:r>
    </w:p>
    <w:p w:rsidR="00AF5370" w:rsidRDefault="00D54B2E" w:rsidP="00127D91">
      <w:pPr>
        <w:pStyle w:val="a3"/>
        <w:numPr>
          <w:ilvl w:val="0"/>
          <w:numId w:val="1"/>
        </w:numPr>
        <w:spacing w:beforeLines="50" w:before="180" w:line="240" w:lineRule="exact"/>
        <w:ind w:leftChars="300" w:left="1202" w:hanging="482"/>
        <w:jc w:val="both"/>
        <w:rPr>
          <w:rFonts w:ascii="Times New Roman" w:eastAsia="標楷體" w:hAnsi="Times New Roman" w:cs="Times New Roman"/>
        </w:rPr>
      </w:pPr>
      <w:r w:rsidRPr="00AF5370">
        <w:rPr>
          <w:rFonts w:ascii="Times New Roman" w:eastAsia="標楷體" w:hAnsi="Times New Roman" w:cs="Times New Roman"/>
        </w:rPr>
        <w:t>智慧物流</w:t>
      </w:r>
    </w:p>
    <w:p w:rsidR="00D54B2E" w:rsidRPr="00AF5370" w:rsidRDefault="00AF5370" w:rsidP="00127D91">
      <w:pPr>
        <w:pStyle w:val="a3"/>
        <w:numPr>
          <w:ilvl w:val="0"/>
          <w:numId w:val="1"/>
        </w:numPr>
        <w:spacing w:beforeLines="50" w:before="180" w:line="240" w:lineRule="exact"/>
        <w:ind w:leftChars="300" w:left="1202" w:hanging="482"/>
        <w:jc w:val="both"/>
        <w:rPr>
          <w:rFonts w:ascii="Times New Roman" w:eastAsia="標楷體" w:hAnsi="Times New Roman" w:cs="Times New Roman"/>
        </w:rPr>
      </w:pPr>
      <w:r w:rsidRPr="00AF5370">
        <w:rPr>
          <w:rFonts w:ascii="Times New Roman" w:eastAsia="標楷體" w:hAnsi="Times New Roman" w:cs="Times New Roman"/>
        </w:rPr>
        <w:t>其他物流</w:t>
      </w:r>
      <w:r w:rsidR="00D54B2E" w:rsidRPr="00AF5370">
        <w:rPr>
          <w:rFonts w:ascii="Times New Roman" w:eastAsia="標楷體" w:hAnsi="Times New Roman" w:cs="Times New Roman"/>
        </w:rPr>
        <w:t>相關議題</w:t>
      </w:r>
      <w:r>
        <w:rPr>
          <w:rFonts w:ascii="Times New Roman" w:eastAsia="標楷體" w:hAnsi="Times New Roman" w:cs="Times New Roman" w:hint="eastAsia"/>
        </w:rPr>
        <w:t xml:space="preserve"> (</w:t>
      </w:r>
      <w:r>
        <w:rPr>
          <w:rFonts w:ascii="Times New Roman" w:eastAsia="標楷體" w:hAnsi="Times New Roman" w:cs="Times New Roman" w:hint="eastAsia"/>
        </w:rPr>
        <w:t>航空城</w:t>
      </w:r>
      <w:r w:rsidRPr="00AF5370">
        <w:rPr>
          <w:rFonts w:ascii="Times New Roman" w:eastAsia="標楷體" w:hAnsi="Times New Roman" w:cs="Times New Roman"/>
        </w:rPr>
        <w:t>、</w:t>
      </w:r>
      <w:proofErr w:type="gramStart"/>
      <w:r>
        <w:rPr>
          <w:rFonts w:ascii="Times New Roman" w:eastAsia="標楷體" w:hAnsi="Times New Roman" w:cs="Times New Roman"/>
        </w:rPr>
        <w:t>冷鏈物</w:t>
      </w:r>
      <w:proofErr w:type="gramEnd"/>
      <w:r>
        <w:rPr>
          <w:rFonts w:ascii="Times New Roman" w:eastAsia="標楷體" w:hAnsi="Times New Roman" w:cs="Times New Roman"/>
        </w:rPr>
        <w:t>流</w:t>
      </w:r>
      <w:r w:rsidRPr="00AF5370">
        <w:rPr>
          <w:rFonts w:ascii="Times New Roman" w:eastAsia="標楷體" w:hAnsi="Times New Roman" w:cs="Times New Roman"/>
        </w:rPr>
        <w:t>、</w:t>
      </w:r>
      <w:r>
        <w:rPr>
          <w:rFonts w:ascii="Times New Roman" w:eastAsia="標楷體" w:hAnsi="Times New Roman" w:cs="Times New Roman"/>
        </w:rPr>
        <w:t>食品物流等</w:t>
      </w:r>
      <w:r>
        <w:rPr>
          <w:rFonts w:ascii="Times New Roman" w:eastAsia="標楷體" w:hAnsi="Times New Roman" w:cs="Times New Roman" w:hint="eastAsia"/>
        </w:rPr>
        <w:t>)</w:t>
      </w:r>
    </w:p>
    <w:p w:rsidR="00D54B2E" w:rsidRPr="004850EE" w:rsidRDefault="00D54B2E" w:rsidP="0070775D">
      <w:pPr>
        <w:spacing w:beforeLines="50" w:before="180" w:line="300" w:lineRule="exact"/>
        <w:jc w:val="both"/>
        <w:rPr>
          <w:rFonts w:ascii="Times New Roman" w:eastAsia="標楷體" w:hAnsi="Times New Roman" w:cs="Times New Roman"/>
          <w:b/>
        </w:rPr>
      </w:pPr>
      <w:r w:rsidRPr="004850EE">
        <w:rPr>
          <w:rFonts w:ascii="Times New Roman" w:eastAsia="標楷體" w:hAnsi="Times New Roman" w:cs="Times New Roman"/>
          <w:b/>
        </w:rPr>
        <w:t>三、參賽資格</w:t>
      </w:r>
    </w:p>
    <w:p w:rsidR="00D54B2E" w:rsidRPr="00D54B2E" w:rsidRDefault="00017F5A" w:rsidP="0070775D">
      <w:pPr>
        <w:spacing w:beforeLines="50" w:before="180" w:line="300" w:lineRule="exact"/>
        <w:ind w:leftChars="200" w:left="480"/>
        <w:jc w:val="both"/>
        <w:rPr>
          <w:rFonts w:ascii="Times New Roman" w:eastAsia="標楷體" w:hAnsi="Times New Roman" w:cs="Times New Roman"/>
        </w:rPr>
      </w:pPr>
      <w:r w:rsidRPr="00AB6FA0">
        <w:rPr>
          <w:rFonts w:ascii="Times New Roman" w:eastAsia="標楷體" w:hAnsi="Times New Roman" w:cs="Times New Roman"/>
          <w:color w:val="000000" w:themeColor="text1"/>
        </w:rPr>
        <w:t>全</w:t>
      </w:r>
      <w:r w:rsidR="00DB1EE1" w:rsidRPr="00AB6FA0">
        <w:rPr>
          <w:rFonts w:ascii="Times New Roman" w:eastAsia="標楷體" w:hAnsi="Times New Roman" w:cs="Times New Roman"/>
          <w:color w:val="000000" w:themeColor="text1"/>
        </w:rPr>
        <w:t>國</w:t>
      </w:r>
      <w:r w:rsidRPr="00AB6FA0">
        <w:rPr>
          <w:rFonts w:ascii="Times New Roman" w:eastAsia="標楷體" w:hAnsi="Times New Roman" w:cs="Times New Roman"/>
          <w:color w:val="000000" w:themeColor="text1"/>
        </w:rPr>
        <w:t>各</w:t>
      </w:r>
      <w:r w:rsidR="00DB1EE1" w:rsidRPr="00AB6FA0">
        <w:rPr>
          <w:rFonts w:ascii="Times New Roman" w:eastAsia="標楷體" w:hAnsi="Times New Roman" w:cs="Times New Roman"/>
          <w:color w:val="000000" w:themeColor="text1"/>
        </w:rPr>
        <w:t>校</w:t>
      </w:r>
      <w:r w:rsidRPr="00AB6FA0">
        <w:rPr>
          <w:rFonts w:ascii="Times New Roman" w:eastAsia="標楷體" w:hAnsi="Times New Roman" w:cs="Times New Roman"/>
          <w:color w:val="000000" w:themeColor="text1"/>
        </w:rPr>
        <w:t>學生</w:t>
      </w:r>
      <w:r w:rsidR="00D54B2E" w:rsidRPr="00AB6FA0">
        <w:rPr>
          <w:rFonts w:ascii="Times New Roman" w:eastAsia="標楷體" w:hAnsi="Times New Roman" w:cs="Times New Roman"/>
          <w:color w:val="000000" w:themeColor="text1"/>
        </w:rPr>
        <w:t>組成</w:t>
      </w:r>
      <w:r w:rsidR="00D54B2E" w:rsidRPr="00D54B2E">
        <w:rPr>
          <w:rFonts w:ascii="Times New Roman" w:eastAsia="標楷體" w:hAnsi="Times New Roman" w:cs="Times New Roman"/>
        </w:rPr>
        <w:t>團隊參加，團隊組成方式須符合下述要項：</w:t>
      </w:r>
    </w:p>
    <w:p w:rsidR="00017F5A" w:rsidRDefault="00127D91" w:rsidP="0070775D">
      <w:pPr>
        <w:spacing w:beforeLines="50" w:before="180" w:line="300" w:lineRule="exact"/>
        <w:ind w:leftChars="200" w:left="480"/>
        <w:jc w:val="both"/>
        <w:rPr>
          <w:rFonts w:ascii="Times New Roman" w:eastAsia="標楷體" w:hAnsi="Times New Roman" w:cs="Times New Roman"/>
        </w:rPr>
      </w:pPr>
      <w:r>
        <w:rPr>
          <w:rFonts w:ascii="Times New Roman" w:eastAsia="標楷體" w:hAnsi="Times New Roman" w:cs="Times New Roman" w:hint="eastAsia"/>
        </w:rPr>
        <w:t>(</w:t>
      </w:r>
      <w:proofErr w:type="gramStart"/>
      <w:r>
        <w:rPr>
          <w:rFonts w:ascii="Times New Roman" w:eastAsia="標楷體" w:hAnsi="Times New Roman" w:cs="Times New Roman" w:hint="eastAsia"/>
        </w:rPr>
        <w:t>一</w:t>
      </w:r>
      <w:proofErr w:type="gramEnd"/>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017F5A">
        <w:rPr>
          <w:rFonts w:ascii="Times New Roman" w:eastAsia="標楷體" w:hAnsi="Times New Roman" w:cs="Times New Roman"/>
        </w:rPr>
        <w:t>各團隊不限單一</w:t>
      </w:r>
      <w:r w:rsidR="00D54B2E" w:rsidRPr="00D54B2E">
        <w:rPr>
          <w:rFonts w:ascii="Times New Roman" w:eastAsia="標楷體" w:hAnsi="Times New Roman" w:cs="Times New Roman"/>
        </w:rPr>
        <w:t>系</w:t>
      </w:r>
      <w:r w:rsidR="00017F5A">
        <w:rPr>
          <w:rFonts w:ascii="Times New Roman" w:eastAsia="標楷體" w:hAnsi="Times New Roman" w:cs="Times New Roman"/>
        </w:rPr>
        <w:t>所</w:t>
      </w:r>
      <w:r w:rsidR="00D54B2E" w:rsidRPr="00D54B2E">
        <w:rPr>
          <w:rFonts w:ascii="Times New Roman" w:eastAsia="標楷體" w:hAnsi="Times New Roman" w:cs="Times New Roman"/>
        </w:rPr>
        <w:t>，歡迎</w:t>
      </w:r>
      <w:r w:rsidR="00017F5A">
        <w:rPr>
          <w:rFonts w:ascii="Times New Roman" w:eastAsia="標楷體" w:hAnsi="Times New Roman" w:cs="Times New Roman"/>
        </w:rPr>
        <w:t>跨科系組隊報名</w:t>
      </w:r>
      <w:r w:rsidR="00017F5A" w:rsidRPr="00D54B2E">
        <w:rPr>
          <w:rFonts w:ascii="Times New Roman" w:eastAsia="標楷體" w:hAnsi="Times New Roman" w:cs="Times New Roman"/>
        </w:rPr>
        <w:t>。</w:t>
      </w:r>
    </w:p>
    <w:p w:rsidR="00D54B2E" w:rsidRPr="00D54B2E" w:rsidRDefault="00127D91" w:rsidP="00127D91">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二</w:t>
      </w:r>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D54B2E" w:rsidRPr="00D54B2E">
        <w:rPr>
          <w:rFonts w:ascii="Times New Roman" w:eastAsia="標楷體" w:hAnsi="Times New Roman" w:cs="Times New Roman"/>
        </w:rPr>
        <w:t>每一團隊至少三名、最多五名學生，</w:t>
      </w:r>
      <w:r w:rsidR="006A242B">
        <w:rPr>
          <w:rFonts w:ascii="Times New Roman" w:eastAsia="標楷體" w:hAnsi="Times New Roman" w:cs="Times New Roman" w:hint="eastAsia"/>
        </w:rPr>
        <w:t>須</w:t>
      </w:r>
      <w:r w:rsidR="00D54B2E" w:rsidRPr="00D54B2E">
        <w:rPr>
          <w:rFonts w:ascii="Times New Roman" w:eastAsia="標楷體" w:hAnsi="Times New Roman" w:cs="Times New Roman"/>
        </w:rPr>
        <w:t>為大學部、碩士班、在職碩士班之在學學生</w:t>
      </w:r>
      <w:r w:rsidR="00D54B2E" w:rsidRPr="00D54B2E">
        <w:rPr>
          <w:rFonts w:ascii="Times New Roman" w:eastAsia="標楷體" w:hAnsi="Times New Roman" w:cs="Times New Roman"/>
        </w:rPr>
        <w:t>(</w:t>
      </w:r>
      <w:r w:rsidR="00D54B2E" w:rsidRPr="00D54B2E">
        <w:rPr>
          <w:rFonts w:ascii="Times New Roman" w:eastAsia="標楷體" w:hAnsi="Times New Roman" w:cs="Times New Roman"/>
        </w:rPr>
        <w:t>請檢附學生證影本備查，並請於報名文件中載明</w:t>
      </w:r>
      <w:r w:rsidR="00D54B2E" w:rsidRPr="00D54B2E">
        <w:rPr>
          <w:rFonts w:ascii="Times New Roman" w:eastAsia="標楷體" w:hAnsi="Times New Roman" w:cs="Times New Roman"/>
        </w:rPr>
        <w:t>)</w:t>
      </w:r>
      <w:r w:rsidR="00D54B2E" w:rsidRPr="00D54B2E">
        <w:rPr>
          <w:rFonts w:ascii="Times New Roman" w:eastAsia="標楷體" w:hAnsi="Times New Roman" w:cs="Times New Roman"/>
        </w:rPr>
        <w:t>。</w:t>
      </w:r>
    </w:p>
    <w:p w:rsidR="00D54B2E" w:rsidRPr="004850EE" w:rsidRDefault="00D54B2E" w:rsidP="0070775D">
      <w:pPr>
        <w:spacing w:beforeLines="50" w:before="180" w:line="300" w:lineRule="exact"/>
        <w:jc w:val="both"/>
        <w:rPr>
          <w:rFonts w:ascii="Times New Roman" w:eastAsia="標楷體" w:hAnsi="Times New Roman" w:cs="Times New Roman"/>
          <w:b/>
        </w:rPr>
      </w:pPr>
      <w:r w:rsidRPr="004850EE">
        <w:rPr>
          <w:rFonts w:ascii="Times New Roman" w:eastAsia="標楷體" w:hAnsi="Times New Roman" w:cs="Times New Roman"/>
          <w:b/>
        </w:rPr>
        <w:t>四、</w:t>
      </w:r>
      <w:r w:rsidRPr="004850EE">
        <w:rPr>
          <w:rFonts w:ascii="Times New Roman" w:eastAsia="標楷體" w:hAnsi="Times New Roman" w:cs="Times New Roman"/>
          <w:b/>
        </w:rPr>
        <w:t xml:space="preserve"> </w:t>
      </w:r>
      <w:r w:rsidRPr="004850EE">
        <w:rPr>
          <w:rFonts w:ascii="Times New Roman" w:eastAsia="標楷體" w:hAnsi="Times New Roman" w:cs="Times New Roman"/>
          <w:b/>
        </w:rPr>
        <w:t>報名方式</w:t>
      </w:r>
    </w:p>
    <w:p w:rsidR="00D54B2E" w:rsidRDefault="00127D91" w:rsidP="00127D91">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w:t>
      </w:r>
      <w:proofErr w:type="gramStart"/>
      <w:r>
        <w:rPr>
          <w:rFonts w:ascii="Times New Roman" w:eastAsia="標楷體" w:hAnsi="Times New Roman" w:cs="Times New Roman" w:hint="eastAsia"/>
        </w:rPr>
        <w:t>一</w:t>
      </w:r>
      <w:proofErr w:type="gramEnd"/>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D54B2E" w:rsidRPr="00D54B2E">
        <w:rPr>
          <w:rFonts w:ascii="Times New Roman" w:eastAsia="標楷體" w:hAnsi="Times New Roman" w:cs="Times New Roman"/>
        </w:rPr>
        <w:t>報名</w:t>
      </w:r>
      <w:proofErr w:type="gramStart"/>
      <w:r w:rsidR="00D54B2E" w:rsidRPr="00D54B2E">
        <w:rPr>
          <w:rFonts w:ascii="Times New Roman" w:eastAsia="標楷體" w:hAnsi="Times New Roman" w:cs="Times New Roman"/>
        </w:rPr>
        <w:t>採</w:t>
      </w:r>
      <w:proofErr w:type="gramEnd"/>
      <w:r w:rsidR="00D54B2E" w:rsidRPr="00D54B2E">
        <w:rPr>
          <w:rFonts w:ascii="Times New Roman" w:eastAsia="標楷體" w:hAnsi="Times New Roman" w:cs="Times New Roman"/>
        </w:rPr>
        <w:t>e-mail</w:t>
      </w:r>
      <w:proofErr w:type="gramStart"/>
      <w:r w:rsidR="00D54B2E" w:rsidRPr="00D54B2E">
        <w:rPr>
          <w:rFonts w:ascii="Times New Roman" w:eastAsia="標楷體" w:hAnsi="Times New Roman" w:cs="Times New Roman"/>
        </w:rPr>
        <w:t>線上報名</w:t>
      </w:r>
      <w:proofErr w:type="gramEnd"/>
      <w:r w:rsidR="00D54B2E" w:rsidRPr="00D54B2E">
        <w:rPr>
          <w:rFonts w:ascii="Times New Roman" w:eastAsia="標楷體" w:hAnsi="Times New Roman" w:cs="Times New Roman"/>
        </w:rPr>
        <w:t>方式，</w:t>
      </w:r>
      <w:r w:rsidR="003D403B" w:rsidRPr="008F0A65">
        <w:rPr>
          <w:rFonts w:ascii="Times New Roman" w:eastAsia="標楷體" w:hAnsi="Times New Roman" w:cs="Times New Roman" w:hint="eastAsia"/>
        </w:rPr>
        <w:t>報名時間</w:t>
      </w:r>
      <w:r w:rsidR="008A2A09">
        <w:rPr>
          <w:rFonts w:ascii="Times New Roman" w:eastAsia="標楷體" w:hAnsi="Times New Roman" w:cs="Times New Roman" w:hint="eastAsia"/>
        </w:rPr>
        <w:t>自</w:t>
      </w:r>
      <w:r w:rsidR="004B2B9E">
        <w:rPr>
          <w:rFonts w:ascii="Times New Roman" w:eastAsia="標楷體" w:hAnsi="Times New Roman" w:cs="Times New Roman" w:hint="eastAsia"/>
        </w:rPr>
        <w:t>即日起</w:t>
      </w:r>
      <w:r w:rsidR="003D403B" w:rsidRPr="008F0A65">
        <w:rPr>
          <w:rFonts w:ascii="Times New Roman" w:eastAsia="標楷體" w:hAnsi="Times New Roman" w:cs="Times New Roman" w:hint="eastAsia"/>
        </w:rPr>
        <w:t>至</w:t>
      </w:r>
      <w:r w:rsidR="004850EE" w:rsidRPr="008F0A65">
        <w:rPr>
          <w:rFonts w:ascii="Times New Roman" w:eastAsia="標楷體" w:hAnsi="Times New Roman" w:cs="Times New Roman" w:hint="eastAsia"/>
        </w:rPr>
        <w:t>105</w:t>
      </w:r>
      <w:r w:rsidR="004850EE" w:rsidRPr="008F0A65">
        <w:rPr>
          <w:rFonts w:ascii="Times New Roman" w:eastAsia="標楷體" w:hAnsi="Times New Roman" w:cs="Times New Roman" w:hint="eastAsia"/>
        </w:rPr>
        <w:t>年</w:t>
      </w:r>
      <w:r w:rsidR="004850EE" w:rsidRPr="008F0A65">
        <w:rPr>
          <w:rFonts w:ascii="Times New Roman" w:eastAsia="標楷體" w:hAnsi="Times New Roman" w:cs="Times New Roman" w:hint="eastAsia"/>
        </w:rPr>
        <w:t>6</w:t>
      </w:r>
      <w:r w:rsidR="004850EE" w:rsidRPr="008F0A65">
        <w:rPr>
          <w:rFonts w:ascii="Times New Roman" w:eastAsia="標楷體" w:hAnsi="Times New Roman" w:cs="Times New Roman"/>
        </w:rPr>
        <w:t>月</w:t>
      </w:r>
      <w:r w:rsidR="004850EE" w:rsidRPr="008F0A65">
        <w:rPr>
          <w:rFonts w:ascii="Times New Roman" w:eastAsia="標楷體" w:hAnsi="Times New Roman" w:cs="Times New Roman" w:hint="eastAsia"/>
        </w:rPr>
        <w:t>27</w:t>
      </w:r>
      <w:r w:rsidR="004850EE" w:rsidRPr="008F0A65">
        <w:rPr>
          <w:rFonts w:ascii="Times New Roman" w:eastAsia="標楷體" w:hAnsi="Times New Roman" w:cs="Times New Roman"/>
        </w:rPr>
        <w:t>日</w:t>
      </w:r>
      <w:r w:rsidR="003D403B" w:rsidRPr="008F0A65">
        <w:rPr>
          <w:rFonts w:ascii="Times New Roman" w:eastAsia="標楷體" w:hAnsi="Times New Roman" w:cs="Times New Roman" w:hint="eastAsia"/>
        </w:rPr>
        <w:t>止，</w:t>
      </w:r>
      <w:r w:rsidR="001860E8" w:rsidRPr="008F0A65">
        <w:rPr>
          <w:rFonts w:ascii="Times New Roman" w:eastAsia="標楷體" w:hAnsi="Times New Roman" w:cs="Times New Roman" w:hint="eastAsia"/>
        </w:rPr>
        <w:t>備妥</w:t>
      </w:r>
      <w:r w:rsidR="004850EE" w:rsidRPr="008F0A65">
        <w:rPr>
          <w:rFonts w:ascii="Times New Roman" w:eastAsia="標楷體" w:hAnsi="Times New Roman" w:cs="Times New Roman" w:hint="eastAsia"/>
        </w:rPr>
        <w:t>「</w:t>
      </w:r>
      <w:r w:rsidR="00D54B2E" w:rsidRPr="008F0A65">
        <w:rPr>
          <w:rFonts w:ascii="Times New Roman" w:eastAsia="標楷體" w:hAnsi="Times New Roman" w:cs="Times New Roman"/>
        </w:rPr>
        <w:t>報名文件簽署</w:t>
      </w:r>
      <w:r w:rsidR="004850EE" w:rsidRPr="008F0A65">
        <w:rPr>
          <w:rFonts w:ascii="Times New Roman" w:eastAsia="標楷體" w:hAnsi="Times New Roman" w:cs="Times New Roman" w:hint="eastAsia"/>
        </w:rPr>
        <w:t>」及「初賽文件」</w:t>
      </w:r>
      <w:r w:rsidR="00D54B2E" w:rsidRPr="008F0A65">
        <w:rPr>
          <w:rFonts w:ascii="Times New Roman" w:eastAsia="標楷體" w:hAnsi="Times New Roman" w:cs="Times New Roman"/>
        </w:rPr>
        <w:t>並</w:t>
      </w:r>
      <w:r w:rsidR="00D54B2E" w:rsidRPr="00D54B2E">
        <w:rPr>
          <w:rFonts w:ascii="Times New Roman" w:eastAsia="標楷體" w:hAnsi="Times New Roman" w:cs="Times New Roman"/>
        </w:rPr>
        <w:t>回寄至</w:t>
      </w:r>
      <w:r w:rsidR="00D510B1">
        <w:rPr>
          <w:rFonts w:ascii="Times New Roman" w:eastAsia="標楷體" w:hAnsi="Times New Roman" w:cs="Times New Roman"/>
        </w:rPr>
        <w:t>通訊</w:t>
      </w:r>
      <w:r w:rsidR="00D54B2E" w:rsidRPr="00D54B2E">
        <w:rPr>
          <w:rFonts w:ascii="Times New Roman" w:eastAsia="標楷體" w:hAnsi="Times New Roman" w:cs="Times New Roman"/>
        </w:rPr>
        <w:t>信箱，經承辦單位發出確認函後始完成報名。</w:t>
      </w:r>
    </w:p>
    <w:p w:rsidR="004850EE" w:rsidRDefault="00127D91" w:rsidP="00127D91">
      <w:pPr>
        <w:spacing w:beforeLines="50" w:before="180" w:line="300" w:lineRule="exact"/>
        <w:ind w:leftChars="320" w:left="768"/>
        <w:jc w:val="both"/>
        <w:rPr>
          <w:rFonts w:ascii="Times New Roman" w:eastAsia="標楷體" w:hAnsi="Times New Roman" w:cs="Times New Roman"/>
        </w:rPr>
      </w:pPr>
      <w:r>
        <w:rPr>
          <w:rFonts w:ascii="Times New Roman" w:eastAsia="標楷體" w:hAnsi="Times New Roman" w:cs="Times New Roman" w:hint="eastAsia"/>
        </w:rPr>
        <w:t xml:space="preserve">1. </w:t>
      </w:r>
      <w:r w:rsidR="00D54B2E" w:rsidRPr="00D54B2E">
        <w:rPr>
          <w:rFonts w:ascii="Times New Roman" w:eastAsia="標楷體" w:hAnsi="Times New Roman" w:cs="Times New Roman"/>
        </w:rPr>
        <w:t>報名文件簽署</w:t>
      </w:r>
      <w:r w:rsidR="004850EE">
        <w:rPr>
          <w:rFonts w:ascii="Times New Roman" w:eastAsia="標楷體" w:hAnsi="Times New Roman" w:cs="Times New Roman" w:hint="eastAsia"/>
        </w:rPr>
        <w:t>(</w:t>
      </w:r>
      <w:r w:rsidR="004850EE">
        <w:rPr>
          <w:rFonts w:ascii="Times New Roman" w:eastAsia="標楷體" w:hAnsi="Times New Roman" w:cs="Times New Roman" w:hint="eastAsia"/>
        </w:rPr>
        <w:t>如附件</w:t>
      </w:r>
      <w:r w:rsidR="004850EE">
        <w:rPr>
          <w:rFonts w:ascii="Times New Roman" w:eastAsia="標楷體" w:hAnsi="Times New Roman" w:cs="Times New Roman" w:hint="eastAsia"/>
        </w:rPr>
        <w:t>)</w:t>
      </w:r>
      <w:r w:rsidR="00D54B2E" w:rsidRPr="00D54B2E">
        <w:rPr>
          <w:rFonts w:ascii="Times New Roman" w:eastAsia="標楷體" w:hAnsi="Times New Roman" w:cs="Times New Roman"/>
        </w:rPr>
        <w:t>：</w:t>
      </w:r>
      <w:r w:rsidR="004850EE">
        <w:rPr>
          <w:rFonts w:ascii="Times New Roman" w:eastAsia="標楷體" w:hAnsi="Times New Roman" w:cs="Times New Roman" w:hint="eastAsia"/>
        </w:rPr>
        <w:t>-</w:t>
      </w:r>
    </w:p>
    <w:p w:rsidR="00D510B1" w:rsidRDefault="004850EE" w:rsidP="00127D91">
      <w:pPr>
        <w:spacing w:beforeLines="50" w:before="180" w:line="300" w:lineRule="exact"/>
        <w:ind w:leftChars="200" w:left="480" w:firstLineChars="200" w:firstLine="480"/>
        <w:jc w:val="both"/>
        <w:rPr>
          <w:rFonts w:ascii="Times New Roman" w:eastAsia="標楷體" w:hAnsi="Times New Roman" w:cs="Times New Roman"/>
        </w:rPr>
      </w:pPr>
      <w:r>
        <w:rPr>
          <w:rFonts w:ascii="Times New Roman" w:eastAsia="標楷體" w:hAnsi="Times New Roman" w:cs="Times New Roman" w:hint="eastAsia"/>
        </w:rPr>
        <w:t>「</w:t>
      </w:r>
      <w:r w:rsidR="00D510B1" w:rsidRPr="00D510B1">
        <w:rPr>
          <w:rFonts w:ascii="Times New Roman" w:eastAsia="標楷體" w:hAnsi="Times New Roman" w:cs="Times New Roman"/>
        </w:rPr>
        <w:t>運</w:t>
      </w:r>
      <w:r w:rsidR="00D510B1" w:rsidRPr="00D510B1">
        <w:rPr>
          <w:rFonts w:ascii="Times New Roman" w:eastAsia="標楷體" w:hAnsi="Times New Roman" w:cs="Times New Roman" w:hint="eastAsia"/>
        </w:rPr>
        <w:t>籌問題我</w:t>
      </w:r>
      <w:proofErr w:type="gramStart"/>
      <w:r w:rsidR="00D510B1" w:rsidRPr="00D510B1">
        <w:rPr>
          <w:rFonts w:ascii="Times New Roman" w:eastAsia="標楷體" w:hAnsi="Times New Roman" w:cs="Times New Roman" w:hint="eastAsia"/>
        </w:rPr>
        <w:t>在行－物流</w:t>
      </w:r>
      <w:proofErr w:type="gramEnd"/>
      <w:r w:rsidR="00D510B1" w:rsidRPr="00D510B1">
        <w:rPr>
          <w:rFonts w:ascii="Times New Roman" w:eastAsia="標楷體" w:hAnsi="Times New Roman" w:cs="Times New Roman" w:hint="eastAsia"/>
        </w:rPr>
        <w:t>實務問題解決方案提案競賽</w:t>
      </w:r>
      <w:r w:rsidR="00D54B2E" w:rsidRPr="00D54B2E">
        <w:rPr>
          <w:rFonts w:ascii="Times New Roman" w:eastAsia="標楷體" w:hAnsi="Times New Roman" w:cs="Times New Roman"/>
        </w:rPr>
        <w:t>報名表</w:t>
      </w:r>
      <w:r w:rsidR="004B2B9E">
        <w:rPr>
          <w:rFonts w:ascii="Times New Roman" w:eastAsia="標楷體" w:hAnsi="Times New Roman" w:cs="Times New Roman" w:hint="eastAsia"/>
        </w:rPr>
        <w:t>」</w:t>
      </w:r>
    </w:p>
    <w:p w:rsidR="00D54B2E" w:rsidRDefault="004850EE" w:rsidP="00127D91">
      <w:pPr>
        <w:spacing w:beforeLines="50" w:before="180" w:line="300" w:lineRule="exact"/>
        <w:ind w:leftChars="200" w:left="480" w:firstLineChars="200" w:firstLine="480"/>
        <w:jc w:val="both"/>
        <w:rPr>
          <w:rFonts w:ascii="Times New Roman" w:eastAsia="標楷體" w:hAnsi="Times New Roman" w:cs="Times New Roman"/>
        </w:rPr>
      </w:pPr>
      <w:r>
        <w:rPr>
          <w:rFonts w:ascii="Times New Roman" w:eastAsia="標楷體" w:hAnsi="Times New Roman" w:cs="Times New Roman" w:hint="eastAsia"/>
        </w:rPr>
        <w:t>「</w:t>
      </w:r>
      <w:r w:rsidRPr="00D54B2E">
        <w:rPr>
          <w:rFonts w:ascii="Times New Roman" w:eastAsia="標楷體" w:hAnsi="Times New Roman" w:cs="Times New Roman"/>
        </w:rPr>
        <w:t>個人資料蒐集、處理及利用之告知暨同意書</w:t>
      </w:r>
      <w:r>
        <w:rPr>
          <w:rFonts w:ascii="Times New Roman" w:eastAsia="標楷體" w:hAnsi="Times New Roman" w:cs="Times New Roman" w:hint="eastAsia"/>
        </w:rPr>
        <w:t>」</w:t>
      </w:r>
    </w:p>
    <w:p w:rsidR="004850EE" w:rsidRPr="004850EE" w:rsidRDefault="00127D91" w:rsidP="00127D91">
      <w:pPr>
        <w:spacing w:beforeLines="50" w:before="180" w:line="300" w:lineRule="exact"/>
        <w:ind w:leftChars="320" w:left="768"/>
        <w:jc w:val="both"/>
        <w:rPr>
          <w:rFonts w:ascii="Times New Roman" w:eastAsia="標楷體" w:hAnsi="Times New Roman" w:cs="Times New Roman"/>
        </w:rPr>
      </w:pPr>
      <w:r>
        <w:rPr>
          <w:rFonts w:ascii="Times New Roman" w:eastAsia="標楷體" w:hAnsi="Times New Roman" w:cs="Times New Roman" w:hint="eastAsia"/>
        </w:rPr>
        <w:t>2.</w:t>
      </w:r>
      <w:r w:rsidR="004850EE" w:rsidRPr="004850EE">
        <w:rPr>
          <w:rFonts w:ascii="Times New Roman" w:eastAsia="標楷體" w:hAnsi="Times New Roman" w:cs="Times New Roman" w:hint="eastAsia"/>
        </w:rPr>
        <w:t xml:space="preserve"> </w:t>
      </w:r>
      <w:r w:rsidR="004850EE" w:rsidRPr="004850EE">
        <w:rPr>
          <w:rFonts w:ascii="Times New Roman" w:eastAsia="標楷體" w:hAnsi="Times New Roman" w:cs="Times New Roman" w:hint="eastAsia"/>
        </w:rPr>
        <w:t>初賽文件</w:t>
      </w:r>
      <w:r w:rsidR="004850EE" w:rsidRPr="00D54B2E">
        <w:rPr>
          <w:rFonts w:ascii="Times New Roman" w:eastAsia="標楷體" w:hAnsi="Times New Roman" w:cs="Times New Roman"/>
        </w:rPr>
        <w:t>：</w:t>
      </w:r>
      <w:r w:rsidR="004850EE">
        <w:rPr>
          <w:rFonts w:ascii="Times New Roman" w:eastAsia="標楷體" w:hAnsi="Times New Roman" w:cs="Times New Roman" w:hint="eastAsia"/>
        </w:rPr>
        <w:t>-</w:t>
      </w:r>
    </w:p>
    <w:p w:rsidR="00D54B2E" w:rsidRPr="00D54B2E" w:rsidRDefault="004850EE" w:rsidP="00127D91">
      <w:pPr>
        <w:spacing w:beforeLines="50" w:before="180" w:line="300" w:lineRule="exact"/>
        <w:ind w:leftChars="200" w:left="480" w:firstLineChars="200" w:firstLine="480"/>
        <w:jc w:val="both"/>
        <w:rPr>
          <w:rFonts w:ascii="Times New Roman" w:eastAsia="標楷體" w:hAnsi="Times New Roman" w:cs="Times New Roman"/>
        </w:rPr>
      </w:pPr>
      <w:r>
        <w:rPr>
          <w:rFonts w:ascii="Times New Roman" w:eastAsia="標楷體" w:hAnsi="Times New Roman" w:cs="Times New Roman" w:hint="eastAsia"/>
        </w:rPr>
        <w:t>「</w:t>
      </w:r>
      <w:r w:rsidR="00346E6B">
        <w:rPr>
          <w:rFonts w:ascii="Times New Roman" w:eastAsia="標楷體" w:hAnsi="Times New Roman" w:cs="Times New Roman"/>
        </w:rPr>
        <w:t>物流競賽</w:t>
      </w:r>
      <w:r w:rsidR="00D54B2E" w:rsidRPr="00D54B2E">
        <w:rPr>
          <w:rFonts w:ascii="Times New Roman" w:eastAsia="標楷體" w:hAnsi="Times New Roman" w:cs="Times New Roman"/>
        </w:rPr>
        <w:t>專題報告書電子檔</w:t>
      </w:r>
      <w:r w:rsidR="00346E6B">
        <w:rPr>
          <w:rFonts w:ascii="Times New Roman" w:eastAsia="標楷體" w:hAnsi="Times New Roman" w:cs="Times New Roman" w:hint="eastAsia"/>
        </w:rPr>
        <w:t xml:space="preserve">(PDF </w:t>
      </w:r>
      <w:r w:rsidR="00346E6B">
        <w:rPr>
          <w:rFonts w:ascii="Times New Roman" w:eastAsia="標楷體" w:hAnsi="Times New Roman" w:cs="Times New Roman" w:hint="eastAsia"/>
        </w:rPr>
        <w:t>格式</w:t>
      </w:r>
      <w:r w:rsidR="00346E6B">
        <w:rPr>
          <w:rFonts w:ascii="Times New Roman" w:eastAsia="標楷體" w:hAnsi="Times New Roman" w:cs="Times New Roman" w:hint="eastAsia"/>
        </w:rPr>
        <w:t>)</w:t>
      </w:r>
      <w:r w:rsidRPr="004850EE">
        <w:rPr>
          <w:rFonts w:ascii="Times New Roman" w:eastAsia="標楷體" w:hAnsi="Times New Roman" w:cs="Times New Roman" w:hint="eastAsia"/>
        </w:rPr>
        <w:t xml:space="preserve"> </w:t>
      </w:r>
      <w:r>
        <w:rPr>
          <w:rFonts w:ascii="Times New Roman" w:eastAsia="標楷體" w:hAnsi="Times New Roman" w:cs="Times New Roman" w:hint="eastAsia"/>
        </w:rPr>
        <w:t>」</w:t>
      </w:r>
    </w:p>
    <w:p w:rsidR="00D54B2E" w:rsidRDefault="004850EE" w:rsidP="00127D91">
      <w:pPr>
        <w:spacing w:beforeLines="50" w:before="180" w:line="300" w:lineRule="exact"/>
        <w:ind w:leftChars="200" w:left="480" w:firstLineChars="200" w:firstLine="480"/>
        <w:jc w:val="both"/>
        <w:rPr>
          <w:rFonts w:ascii="Times New Roman" w:eastAsia="標楷體" w:hAnsi="Times New Roman" w:cs="Times New Roman"/>
        </w:rPr>
      </w:pPr>
      <w:r>
        <w:rPr>
          <w:rFonts w:ascii="Times New Roman" w:eastAsia="標楷體" w:hAnsi="Times New Roman" w:cs="Times New Roman" w:hint="eastAsia"/>
        </w:rPr>
        <w:t>「</w:t>
      </w:r>
      <w:r w:rsidR="00D54B2E" w:rsidRPr="00D54B2E">
        <w:rPr>
          <w:rFonts w:ascii="Times New Roman" w:eastAsia="標楷體" w:hAnsi="Times New Roman" w:cs="Times New Roman"/>
        </w:rPr>
        <w:t>智慧財產權聲明書</w:t>
      </w:r>
      <w:r w:rsidR="00346E6B">
        <w:rPr>
          <w:rFonts w:ascii="Times New Roman" w:eastAsia="標楷體" w:hAnsi="Times New Roman" w:cs="Times New Roman" w:hint="eastAsia"/>
        </w:rPr>
        <w:t xml:space="preserve"> (</w:t>
      </w:r>
      <w:r w:rsidR="00346E6B">
        <w:rPr>
          <w:rFonts w:ascii="Times New Roman" w:eastAsia="標楷體" w:hAnsi="Times New Roman" w:cs="Times New Roman" w:hint="eastAsia"/>
        </w:rPr>
        <w:t>如附件</w:t>
      </w:r>
      <w:r w:rsidR="00346E6B">
        <w:rPr>
          <w:rFonts w:ascii="Times New Roman" w:eastAsia="標楷體" w:hAnsi="Times New Roman" w:cs="Times New Roman" w:hint="eastAsia"/>
        </w:rPr>
        <w:t>)</w:t>
      </w:r>
      <w:r w:rsidRPr="004850EE">
        <w:rPr>
          <w:rFonts w:ascii="Times New Roman" w:eastAsia="標楷體" w:hAnsi="Times New Roman" w:cs="Times New Roman" w:hint="eastAsia"/>
        </w:rPr>
        <w:t xml:space="preserve"> </w:t>
      </w:r>
      <w:r>
        <w:rPr>
          <w:rFonts w:ascii="Times New Roman" w:eastAsia="標楷體" w:hAnsi="Times New Roman" w:cs="Times New Roman" w:hint="eastAsia"/>
        </w:rPr>
        <w:t>」</w:t>
      </w:r>
    </w:p>
    <w:p w:rsidR="00D54B2E" w:rsidRPr="00D54B2E" w:rsidRDefault="00127D91" w:rsidP="00127D91">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二</w:t>
      </w:r>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D54B2E" w:rsidRPr="00D54B2E">
        <w:rPr>
          <w:rFonts w:ascii="Times New Roman" w:eastAsia="標楷體" w:hAnsi="Times New Roman" w:cs="Times New Roman"/>
        </w:rPr>
        <w:t>承辦單位保留是否接受報名之權利。</w:t>
      </w:r>
    </w:p>
    <w:p w:rsidR="00D54B2E" w:rsidRPr="004850EE" w:rsidRDefault="00D54B2E" w:rsidP="0070775D">
      <w:pPr>
        <w:spacing w:beforeLines="50" w:before="180" w:line="300" w:lineRule="exact"/>
        <w:jc w:val="both"/>
        <w:rPr>
          <w:rFonts w:ascii="Times New Roman" w:eastAsia="標楷體" w:hAnsi="Times New Roman" w:cs="Times New Roman"/>
          <w:b/>
        </w:rPr>
      </w:pPr>
      <w:r w:rsidRPr="004850EE">
        <w:rPr>
          <w:rFonts w:ascii="Times New Roman" w:eastAsia="標楷體" w:hAnsi="Times New Roman" w:cs="Times New Roman"/>
          <w:b/>
        </w:rPr>
        <w:t>五、</w:t>
      </w:r>
      <w:r w:rsidRPr="004850EE">
        <w:rPr>
          <w:rFonts w:ascii="Times New Roman" w:eastAsia="標楷體" w:hAnsi="Times New Roman" w:cs="Times New Roman"/>
          <w:b/>
        </w:rPr>
        <w:t xml:space="preserve"> </w:t>
      </w:r>
      <w:r w:rsidRPr="004850EE">
        <w:rPr>
          <w:rFonts w:ascii="Times New Roman" w:eastAsia="標楷體" w:hAnsi="Times New Roman" w:cs="Times New Roman"/>
          <w:b/>
        </w:rPr>
        <w:t>評審辦法</w:t>
      </w:r>
    </w:p>
    <w:p w:rsidR="00D54B2E" w:rsidRPr="00D54B2E" w:rsidRDefault="00D54B2E" w:rsidP="0070775D">
      <w:pPr>
        <w:spacing w:beforeLines="50" w:before="180" w:line="300" w:lineRule="exact"/>
        <w:ind w:leftChars="200" w:left="480" w:firstLineChars="200" w:firstLine="480"/>
        <w:jc w:val="both"/>
        <w:rPr>
          <w:rFonts w:ascii="Times New Roman" w:eastAsia="標楷體" w:hAnsi="Times New Roman" w:cs="Times New Roman"/>
        </w:rPr>
      </w:pPr>
      <w:r w:rsidRPr="00D54B2E">
        <w:rPr>
          <w:rFonts w:ascii="Times New Roman" w:eastAsia="標楷體" w:hAnsi="Times New Roman" w:cs="Times New Roman"/>
        </w:rPr>
        <w:t>本次</w:t>
      </w:r>
      <w:r w:rsidR="004B2B9E">
        <w:rPr>
          <w:rFonts w:ascii="Times New Roman" w:eastAsia="標楷體" w:hAnsi="Times New Roman" w:cs="Times New Roman" w:hint="eastAsia"/>
        </w:rPr>
        <w:t>「</w:t>
      </w:r>
      <w:r w:rsidR="004B2B9E">
        <w:rPr>
          <w:rFonts w:ascii="Times New Roman" w:eastAsia="標楷體" w:hAnsi="Times New Roman" w:cs="Times New Roman" w:hint="eastAsia"/>
        </w:rPr>
        <w:t>2016</w:t>
      </w:r>
      <w:r w:rsidR="00346E6B" w:rsidRPr="00012150">
        <w:rPr>
          <w:rFonts w:ascii="Times New Roman" w:eastAsia="標楷體" w:hAnsi="Times New Roman" w:cs="Times New Roman"/>
        </w:rPr>
        <w:t>運</w:t>
      </w:r>
      <w:r w:rsidR="00346E6B" w:rsidRPr="00012150">
        <w:rPr>
          <w:rFonts w:ascii="Times New Roman" w:eastAsia="標楷體" w:hAnsi="Times New Roman" w:cs="Times New Roman" w:hint="eastAsia"/>
        </w:rPr>
        <w:t>籌問題我</w:t>
      </w:r>
      <w:proofErr w:type="gramStart"/>
      <w:r w:rsidR="00346E6B" w:rsidRPr="00012150">
        <w:rPr>
          <w:rFonts w:ascii="Times New Roman" w:eastAsia="標楷體" w:hAnsi="Times New Roman" w:cs="Times New Roman" w:hint="eastAsia"/>
        </w:rPr>
        <w:t>在行－物流</w:t>
      </w:r>
      <w:proofErr w:type="gramEnd"/>
      <w:r w:rsidR="00346E6B" w:rsidRPr="00012150">
        <w:rPr>
          <w:rFonts w:ascii="Times New Roman" w:eastAsia="標楷體" w:hAnsi="Times New Roman" w:cs="Times New Roman" w:hint="eastAsia"/>
        </w:rPr>
        <w:t>實務問題解決方案提案競賽</w:t>
      </w:r>
      <w:r w:rsidR="004B2B9E">
        <w:rPr>
          <w:rFonts w:ascii="Times New Roman" w:eastAsia="標楷體" w:hAnsi="Times New Roman" w:cs="Times New Roman" w:hint="eastAsia"/>
        </w:rPr>
        <w:t>」</w:t>
      </w:r>
      <w:r w:rsidRPr="00D54B2E">
        <w:rPr>
          <w:rFonts w:ascii="Times New Roman" w:eastAsia="標楷體" w:hAnsi="Times New Roman" w:cs="Times New Roman"/>
        </w:rPr>
        <w:t>分為</w:t>
      </w:r>
      <w:r w:rsidR="00346E6B">
        <w:rPr>
          <w:rFonts w:ascii="Times New Roman" w:eastAsia="標楷體" w:hAnsi="Times New Roman" w:cs="Times New Roman"/>
        </w:rPr>
        <w:t>物流</w:t>
      </w:r>
      <w:r w:rsidRPr="00D54B2E">
        <w:rPr>
          <w:rFonts w:ascii="Times New Roman" w:eastAsia="標楷體" w:hAnsi="Times New Roman" w:cs="Times New Roman"/>
        </w:rPr>
        <w:t>專題或個案競賽</w:t>
      </w:r>
      <w:r w:rsidR="00346E6B">
        <w:rPr>
          <w:rFonts w:ascii="Times New Roman" w:eastAsia="標楷體" w:hAnsi="Times New Roman" w:cs="Times New Roman"/>
        </w:rPr>
        <w:t>方式</w:t>
      </w:r>
      <w:r w:rsidRPr="00D54B2E">
        <w:rPr>
          <w:rFonts w:ascii="Times New Roman" w:eastAsia="標楷體" w:hAnsi="Times New Roman" w:cs="Times New Roman"/>
        </w:rPr>
        <w:t>，評分審查作業評分標準分別</w:t>
      </w:r>
      <w:proofErr w:type="gramStart"/>
      <w:r w:rsidRPr="00D54B2E">
        <w:rPr>
          <w:rFonts w:ascii="Times New Roman" w:eastAsia="標楷體" w:hAnsi="Times New Roman" w:cs="Times New Roman"/>
        </w:rPr>
        <w:t>詳列如</w:t>
      </w:r>
      <w:proofErr w:type="gramEnd"/>
      <w:r w:rsidRPr="00D54B2E">
        <w:rPr>
          <w:rFonts w:ascii="Times New Roman" w:eastAsia="標楷體" w:hAnsi="Times New Roman" w:cs="Times New Roman"/>
        </w:rPr>
        <w:t>下：</w:t>
      </w:r>
    </w:p>
    <w:p w:rsidR="00D54B2E" w:rsidRDefault="00346E6B" w:rsidP="0070775D">
      <w:pPr>
        <w:spacing w:beforeLines="50" w:before="180" w:line="300" w:lineRule="exact"/>
        <w:ind w:leftChars="200" w:left="480"/>
        <w:jc w:val="both"/>
        <w:rPr>
          <w:rFonts w:ascii="Times New Roman" w:eastAsia="標楷體" w:hAnsi="Times New Roman" w:cs="Times New Roman"/>
        </w:rPr>
      </w:pPr>
      <w:r>
        <w:rPr>
          <w:rFonts w:ascii="Times New Roman" w:eastAsia="標楷體" w:hAnsi="Times New Roman" w:cs="Times New Roman"/>
        </w:rPr>
        <w:t>物流</w:t>
      </w:r>
      <w:r w:rsidR="00D54B2E" w:rsidRPr="00D54B2E">
        <w:rPr>
          <w:rFonts w:ascii="Times New Roman" w:eastAsia="標楷體" w:hAnsi="Times New Roman" w:cs="Times New Roman"/>
        </w:rPr>
        <w:t>專題或個案</w:t>
      </w:r>
    </w:p>
    <w:tbl>
      <w:tblPr>
        <w:tblStyle w:val="a4"/>
        <w:tblW w:w="8165" w:type="dxa"/>
        <w:jc w:val="center"/>
        <w:tblInd w:w="454" w:type="dxa"/>
        <w:tblLook w:val="04A0" w:firstRow="1" w:lastRow="0" w:firstColumn="1" w:lastColumn="0" w:noHBand="0" w:noVBand="1"/>
      </w:tblPr>
      <w:tblGrid>
        <w:gridCol w:w="1490"/>
        <w:gridCol w:w="716"/>
        <w:gridCol w:w="5959"/>
      </w:tblGrid>
      <w:tr w:rsidR="004850EE" w:rsidTr="004850EE">
        <w:trPr>
          <w:jc w:val="center"/>
        </w:trPr>
        <w:tc>
          <w:tcPr>
            <w:tcW w:w="1490" w:type="dxa"/>
            <w:shd w:val="clear" w:color="auto" w:fill="D9D9D9" w:themeFill="background1" w:themeFillShade="D9"/>
            <w:vAlign w:val="center"/>
          </w:tcPr>
          <w:p w:rsidR="004850EE" w:rsidRDefault="004850EE" w:rsidP="0070775D">
            <w:pPr>
              <w:spacing w:beforeLines="50" w:before="180" w:line="300" w:lineRule="exact"/>
              <w:jc w:val="center"/>
              <w:rPr>
                <w:rFonts w:ascii="Times New Roman" w:eastAsia="標楷體" w:hAnsi="Times New Roman" w:cs="Times New Roman"/>
              </w:rPr>
            </w:pPr>
            <w:r w:rsidRPr="00D54B2E">
              <w:rPr>
                <w:rFonts w:ascii="Times New Roman" w:eastAsia="標楷體" w:hAnsi="Times New Roman" w:cs="Times New Roman"/>
              </w:rPr>
              <w:t>準則</w:t>
            </w:r>
          </w:p>
        </w:tc>
        <w:tc>
          <w:tcPr>
            <w:tcW w:w="716" w:type="dxa"/>
            <w:shd w:val="clear" w:color="auto" w:fill="D9D9D9" w:themeFill="background1" w:themeFillShade="D9"/>
            <w:vAlign w:val="center"/>
          </w:tcPr>
          <w:p w:rsidR="004850EE" w:rsidRDefault="004850EE" w:rsidP="0070775D">
            <w:pPr>
              <w:spacing w:beforeLines="50" w:before="180" w:line="300" w:lineRule="exact"/>
              <w:jc w:val="center"/>
              <w:rPr>
                <w:rFonts w:ascii="Times New Roman" w:eastAsia="標楷體" w:hAnsi="Times New Roman" w:cs="Times New Roman"/>
              </w:rPr>
            </w:pPr>
            <w:r w:rsidRPr="00D54B2E">
              <w:rPr>
                <w:rFonts w:ascii="Times New Roman" w:eastAsia="標楷體" w:hAnsi="Times New Roman" w:cs="Times New Roman"/>
              </w:rPr>
              <w:t>比例</w:t>
            </w:r>
          </w:p>
        </w:tc>
        <w:tc>
          <w:tcPr>
            <w:tcW w:w="5959" w:type="dxa"/>
            <w:shd w:val="clear" w:color="auto" w:fill="D9D9D9" w:themeFill="background1" w:themeFillShade="D9"/>
            <w:vAlign w:val="center"/>
          </w:tcPr>
          <w:p w:rsidR="004850EE" w:rsidRDefault="004850EE" w:rsidP="0070775D">
            <w:pPr>
              <w:spacing w:beforeLines="50" w:before="180" w:line="300" w:lineRule="exact"/>
              <w:jc w:val="center"/>
              <w:rPr>
                <w:rFonts w:ascii="Times New Roman" w:eastAsia="標楷體" w:hAnsi="Times New Roman" w:cs="Times New Roman"/>
              </w:rPr>
            </w:pPr>
            <w:r w:rsidRPr="00D54B2E">
              <w:rPr>
                <w:rFonts w:ascii="Times New Roman" w:eastAsia="標楷體" w:hAnsi="Times New Roman" w:cs="Times New Roman"/>
              </w:rPr>
              <w:t>解說</w:t>
            </w:r>
          </w:p>
        </w:tc>
      </w:tr>
      <w:tr w:rsidR="004850EE" w:rsidTr="004850EE">
        <w:trPr>
          <w:jc w:val="center"/>
        </w:trPr>
        <w:tc>
          <w:tcPr>
            <w:tcW w:w="1490" w:type="dxa"/>
            <w:vAlign w:val="center"/>
          </w:tcPr>
          <w:p w:rsidR="004850EE" w:rsidRDefault="004850EE" w:rsidP="0070775D">
            <w:pPr>
              <w:spacing w:beforeLines="50" w:before="180" w:line="300" w:lineRule="exact"/>
              <w:jc w:val="center"/>
              <w:rPr>
                <w:rFonts w:ascii="Times New Roman" w:eastAsia="標楷體" w:hAnsi="Times New Roman" w:cs="Times New Roman"/>
              </w:rPr>
            </w:pPr>
            <w:r w:rsidRPr="00D54B2E">
              <w:rPr>
                <w:rFonts w:ascii="Times New Roman" w:eastAsia="標楷體" w:hAnsi="Times New Roman" w:cs="Times New Roman"/>
              </w:rPr>
              <w:t>目的與焦點</w:t>
            </w:r>
          </w:p>
        </w:tc>
        <w:tc>
          <w:tcPr>
            <w:tcW w:w="716" w:type="dxa"/>
            <w:vAlign w:val="center"/>
          </w:tcPr>
          <w:p w:rsidR="004850EE" w:rsidRDefault="004850EE" w:rsidP="0070775D">
            <w:pPr>
              <w:spacing w:beforeLines="50" w:before="180" w:line="300" w:lineRule="exact"/>
              <w:jc w:val="center"/>
              <w:rPr>
                <w:rFonts w:ascii="Times New Roman" w:eastAsia="標楷體" w:hAnsi="Times New Roman" w:cs="Times New Roman"/>
              </w:rPr>
            </w:pPr>
            <w:r>
              <w:rPr>
                <w:rFonts w:ascii="Times New Roman" w:eastAsia="標楷體" w:hAnsi="Times New Roman" w:cs="Times New Roman"/>
              </w:rPr>
              <w:t>30%</w:t>
            </w:r>
          </w:p>
        </w:tc>
        <w:tc>
          <w:tcPr>
            <w:tcW w:w="5959" w:type="dxa"/>
          </w:tcPr>
          <w:p w:rsidR="004850EE" w:rsidRDefault="004850EE" w:rsidP="0070775D">
            <w:pPr>
              <w:spacing w:beforeLines="50" w:before="180" w:line="300" w:lineRule="exact"/>
              <w:jc w:val="both"/>
              <w:rPr>
                <w:rFonts w:ascii="Times New Roman" w:eastAsia="標楷體" w:hAnsi="Times New Roman" w:cs="Times New Roman"/>
              </w:rPr>
            </w:pPr>
            <w:r w:rsidRPr="00D54B2E">
              <w:rPr>
                <w:rFonts w:ascii="Times New Roman" w:eastAsia="標楷體" w:hAnsi="Times New Roman" w:cs="Times New Roman"/>
              </w:rPr>
              <w:t>專題</w:t>
            </w:r>
            <w:r w:rsidRPr="00D54B2E">
              <w:rPr>
                <w:rFonts w:ascii="Times New Roman" w:eastAsia="標楷體" w:hAnsi="Times New Roman" w:cs="Times New Roman"/>
              </w:rPr>
              <w:t>(</w:t>
            </w:r>
            <w:r w:rsidRPr="00D54B2E">
              <w:rPr>
                <w:rFonts w:ascii="Times New Roman" w:eastAsia="標楷體" w:hAnsi="Times New Roman" w:cs="Times New Roman"/>
              </w:rPr>
              <w:t>或個案</w:t>
            </w:r>
            <w:r w:rsidRPr="00D54B2E">
              <w:rPr>
                <w:rFonts w:ascii="Times New Roman" w:eastAsia="標楷體" w:hAnsi="Times New Roman" w:cs="Times New Roman"/>
              </w:rPr>
              <w:t>)</w:t>
            </w:r>
            <w:r w:rsidRPr="00D54B2E">
              <w:rPr>
                <w:rFonts w:ascii="Times New Roman" w:eastAsia="標楷體" w:hAnsi="Times New Roman" w:cs="Times New Roman"/>
              </w:rPr>
              <w:t>是否具備清</w:t>
            </w:r>
            <w:r>
              <w:rPr>
                <w:rFonts w:ascii="Times New Roman" w:eastAsia="標楷體" w:hAnsi="Times New Roman" w:cs="Times New Roman"/>
              </w:rPr>
              <w:t>晰</w:t>
            </w:r>
            <w:r w:rsidRPr="00D54B2E">
              <w:rPr>
                <w:rFonts w:ascii="Times New Roman" w:eastAsia="標楷體" w:hAnsi="Times New Roman" w:cs="Times New Roman"/>
              </w:rPr>
              <w:t>的焦點？目的是否有管理上的意義？</w:t>
            </w:r>
          </w:p>
        </w:tc>
      </w:tr>
      <w:tr w:rsidR="004850EE" w:rsidTr="004850EE">
        <w:trPr>
          <w:jc w:val="center"/>
        </w:trPr>
        <w:tc>
          <w:tcPr>
            <w:tcW w:w="1490" w:type="dxa"/>
            <w:vAlign w:val="center"/>
          </w:tcPr>
          <w:p w:rsidR="004850EE" w:rsidRDefault="004850EE" w:rsidP="0070775D">
            <w:pPr>
              <w:spacing w:beforeLines="50" w:before="180" w:line="300" w:lineRule="exact"/>
              <w:jc w:val="center"/>
              <w:rPr>
                <w:rFonts w:ascii="Times New Roman" w:eastAsia="標楷體" w:hAnsi="Times New Roman" w:cs="Times New Roman"/>
              </w:rPr>
            </w:pPr>
            <w:r w:rsidRPr="00D54B2E">
              <w:rPr>
                <w:rFonts w:ascii="Times New Roman" w:eastAsia="標楷體" w:hAnsi="Times New Roman" w:cs="Times New Roman"/>
              </w:rPr>
              <w:t>寫作格式</w:t>
            </w:r>
          </w:p>
        </w:tc>
        <w:tc>
          <w:tcPr>
            <w:tcW w:w="716" w:type="dxa"/>
            <w:vAlign w:val="center"/>
          </w:tcPr>
          <w:p w:rsidR="004850EE" w:rsidRPr="001860E8" w:rsidRDefault="004850EE" w:rsidP="0070775D">
            <w:pPr>
              <w:spacing w:beforeLines="50" w:before="180" w:line="300" w:lineRule="exact"/>
              <w:jc w:val="center"/>
              <w:rPr>
                <w:rFonts w:ascii="Times New Roman" w:eastAsia="標楷體" w:hAnsi="Times New Roman" w:cs="Times New Roman"/>
              </w:rPr>
            </w:pPr>
            <w:r w:rsidRPr="001860E8">
              <w:rPr>
                <w:rFonts w:ascii="Times New Roman" w:eastAsia="標楷體" w:hAnsi="Times New Roman" w:cs="Times New Roman" w:hint="eastAsia"/>
              </w:rPr>
              <w:t>3</w:t>
            </w:r>
            <w:r w:rsidRPr="001860E8">
              <w:rPr>
                <w:rFonts w:ascii="Times New Roman" w:eastAsia="標楷體" w:hAnsi="Times New Roman" w:cs="Times New Roman"/>
              </w:rPr>
              <w:t>0%</w:t>
            </w:r>
          </w:p>
        </w:tc>
        <w:tc>
          <w:tcPr>
            <w:tcW w:w="5959" w:type="dxa"/>
          </w:tcPr>
          <w:p w:rsidR="004850EE" w:rsidRDefault="004850EE" w:rsidP="0070775D">
            <w:pPr>
              <w:spacing w:beforeLines="50" w:before="180" w:line="300" w:lineRule="exact"/>
              <w:jc w:val="both"/>
              <w:rPr>
                <w:rFonts w:ascii="Times New Roman" w:eastAsia="標楷體" w:hAnsi="Times New Roman" w:cs="Times New Roman"/>
              </w:rPr>
            </w:pPr>
            <w:r w:rsidRPr="00D54B2E">
              <w:rPr>
                <w:rFonts w:ascii="Times New Roman" w:eastAsia="標楷體" w:hAnsi="Times New Roman" w:cs="Times New Roman"/>
              </w:rPr>
              <w:t>專題</w:t>
            </w:r>
            <w:r w:rsidRPr="00D54B2E">
              <w:rPr>
                <w:rFonts w:ascii="Times New Roman" w:eastAsia="標楷體" w:hAnsi="Times New Roman" w:cs="Times New Roman"/>
              </w:rPr>
              <w:t>(</w:t>
            </w:r>
            <w:r w:rsidRPr="00D54B2E">
              <w:rPr>
                <w:rFonts w:ascii="Times New Roman" w:eastAsia="標楷體" w:hAnsi="Times New Roman" w:cs="Times New Roman"/>
              </w:rPr>
              <w:t>或個案</w:t>
            </w:r>
            <w:r w:rsidRPr="00D54B2E">
              <w:rPr>
                <w:rFonts w:ascii="Times New Roman" w:eastAsia="標楷體" w:hAnsi="Times New Roman" w:cs="Times New Roman"/>
              </w:rPr>
              <w:t>)</w:t>
            </w:r>
            <w:r w:rsidRPr="00D54B2E">
              <w:rPr>
                <w:rFonts w:ascii="Times New Roman" w:eastAsia="標楷體" w:hAnsi="Times New Roman" w:cs="Times New Roman"/>
              </w:rPr>
              <w:t>內容分段結構與順序是否適當？文字表達是否通暢？格式－包括標題、專有名詞、資料來源等是否完整？圖表與附錄編排是否恰當？</w:t>
            </w:r>
          </w:p>
        </w:tc>
      </w:tr>
      <w:tr w:rsidR="004850EE" w:rsidTr="004850EE">
        <w:trPr>
          <w:jc w:val="center"/>
        </w:trPr>
        <w:tc>
          <w:tcPr>
            <w:tcW w:w="1490" w:type="dxa"/>
            <w:vAlign w:val="center"/>
          </w:tcPr>
          <w:p w:rsidR="004850EE" w:rsidRDefault="004850EE" w:rsidP="0070775D">
            <w:pPr>
              <w:spacing w:beforeLines="50" w:before="180" w:line="300" w:lineRule="exact"/>
              <w:jc w:val="center"/>
              <w:rPr>
                <w:rFonts w:ascii="Times New Roman" w:eastAsia="標楷體" w:hAnsi="Times New Roman" w:cs="Times New Roman"/>
              </w:rPr>
            </w:pPr>
            <w:r w:rsidRPr="00D54B2E">
              <w:rPr>
                <w:rFonts w:ascii="Times New Roman" w:eastAsia="標楷體" w:hAnsi="Times New Roman" w:cs="Times New Roman"/>
              </w:rPr>
              <w:t>個案內容</w:t>
            </w:r>
          </w:p>
        </w:tc>
        <w:tc>
          <w:tcPr>
            <w:tcW w:w="716" w:type="dxa"/>
            <w:vAlign w:val="center"/>
          </w:tcPr>
          <w:p w:rsidR="004850EE" w:rsidRPr="001860E8" w:rsidRDefault="004850EE" w:rsidP="0070775D">
            <w:pPr>
              <w:spacing w:beforeLines="50" w:before="180" w:line="300" w:lineRule="exact"/>
              <w:jc w:val="center"/>
              <w:rPr>
                <w:rFonts w:ascii="Times New Roman" w:eastAsia="標楷體" w:hAnsi="Times New Roman" w:cs="Times New Roman"/>
              </w:rPr>
            </w:pPr>
            <w:r w:rsidRPr="001860E8">
              <w:rPr>
                <w:rFonts w:ascii="Times New Roman" w:eastAsia="標楷體" w:hAnsi="Times New Roman" w:cs="Times New Roman" w:hint="eastAsia"/>
              </w:rPr>
              <w:t>4</w:t>
            </w:r>
            <w:r w:rsidRPr="001860E8">
              <w:rPr>
                <w:rFonts w:ascii="Times New Roman" w:eastAsia="標楷體" w:hAnsi="Times New Roman" w:cs="Times New Roman"/>
              </w:rPr>
              <w:t>0%</w:t>
            </w:r>
          </w:p>
        </w:tc>
        <w:tc>
          <w:tcPr>
            <w:tcW w:w="5959" w:type="dxa"/>
          </w:tcPr>
          <w:p w:rsidR="004850EE" w:rsidRDefault="004850EE" w:rsidP="004B2B9E">
            <w:pPr>
              <w:spacing w:beforeLines="50" w:before="180" w:line="300" w:lineRule="exact"/>
              <w:jc w:val="both"/>
              <w:rPr>
                <w:rFonts w:ascii="Times New Roman" w:eastAsia="標楷體" w:hAnsi="Times New Roman" w:cs="Times New Roman"/>
              </w:rPr>
            </w:pPr>
            <w:r w:rsidRPr="00D54B2E">
              <w:rPr>
                <w:rFonts w:ascii="Times New Roman" w:eastAsia="標楷體" w:hAnsi="Times New Roman" w:cs="Times New Roman"/>
              </w:rPr>
              <w:t>專題</w:t>
            </w:r>
            <w:r w:rsidRPr="00D54B2E">
              <w:rPr>
                <w:rFonts w:ascii="Times New Roman" w:eastAsia="標楷體" w:hAnsi="Times New Roman" w:cs="Times New Roman"/>
              </w:rPr>
              <w:t>(</w:t>
            </w:r>
            <w:r w:rsidRPr="00D54B2E">
              <w:rPr>
                <w:rFonts w:ascii="Times New Roman" w:eastAsia="標楷體" w:hAnsi="Times New Roman" w:cs="Times New Roman"/>
              </w:rPr>
              <w:t>或個案</w:t>
            </w:r>
            <w:r w:rsidRPr="00D54B2E">
              <w:rPr>
                <w:rFonts w:ascii="Times New Roman" w:eastAsia="標楷體" w:hAnsi="Times New Roman" w:cs="Times New Roman"/>
              </w:rPr>
              <w:t>)</w:t>
            </w:r>
            <w:r w:rsidRPr="00D54B2E">
              <w:rPr>
                <w:rFonts w:ascii="Times New Roman" w:eastAsia="標楷體" w:hAnsi="Times New Roman" w:cs="Times New Roman"/>
              </w:rPr>
              <w:t>是否有趣？內容是否正確？提供的數據、圖表是否有助</w:t>
            </w:r>
            <w:r>
              <w:rPr>
                <w:rFonts w:ascii="Times New Roman" w:eastAsia="標楷體" w:hAnsi="Times New Roman" w:cs="Times New Roman"/>
              </w:rPr>
              <w:t>於</w:t>
            </w:r>
            <w:r w:rsidRPr="00D54B2E">
              <w:rPr>
                <w:rFonts w:ascii="Times New Roman" w:eastAsia="標楷體" w:hAnsi="Times New Roman" w:cs="Times New Roman"/>
              </w:rPr>
              <w:t>分析？是否提供足夠的資訊，能讓讀者從中學習分析並解決問題？</w:t>
            </w:r>
          </w:p>
        </w:tc>
      </w:tr>
    </w:tbl>
    <w:p w:rsidR="0070775D" w:rsidRDefault="0070775D" w:rsidP="0070775D">
      <w:pPr>
        <w:spacing w:beforeLines="50" w:before="180" w:line="300" w:lineRule="exact"/>
        <w:ind w:leftChars="200" w:left="480"/>
        <w:jc w:val="both"/>
        <w:rPr>
          <w:rFonts w:ascii="Times New Roman" w:eastAsia="標楷體" w:hAnsi="Times New Roman" w:cs="Times New Roman"/>
        </w:rPr>
      </w:pPr>
    </w:p>
    <w:p w:rsidR="00D54B2E" w:rsidRPr="00D54B2E" w:rsidRDefault="0070775D" w:rsidP="00276F97">
      <w:pPr>
        <w:widowControl/>
        <w:rPr>
          <w:rFonts w:ascii="Times New Roman" w:eastAsia="標楷體" w:hAnsi="Times New Roman" w:cs="Times New Roman"/>
        </w:rPr>
      </w:pPr>
      <w:r>
        <w:rPr>
          <w:rFonts w:ascii="Times New Roman" w:eastAsia="標楷體" w:hAnsi="Times New Roman" w:cs="Times New Roman"/>
        </w:rPr>
        <w:br w:type="page"/>
      </w:r>
      <w:r w:rsidR="00D54B2E" w:rsidRPr="00D54B2E">
        <w:rPr>
          <w:rFonts w:ascii="Times New Roman" w:eastAsia="標楷體" w:hAnsi="Times New Roman" w:cs="Times New Roman"/>
        </w:rPr>
        <w:lastRenderedPageBreak/>
        <w:t>比賽分為「初賽」及「複賽」兩階段進行：</w:t>
      </w:r>
    </w:p>
    <w:p w:rsidR="00D54B2E" w:rsidRPr="00D54B2E" w:rsidRDefault="00127D91" w:rsidP="0070775D">
      <w:pPr>
        <w:spacing w:beforeLines="50" w:before="180" w:line="300" w:lineRule="exact"/>
        <w:ind w:leftChars="200" w:left="768" w:hangingChars="120" w:hanging="288"/>
        <w:jc w:val="both"/>
        <w:rPr>
          <w:rFonts w:ascii="Times New Roman" w:eastAsia="標楷體" w:hAnsi="Times New Roman" w:cs="Times New Roman"/>
        </w:rPr>
      </w:pPr>
      <w:r>
        <w:rPr>
          <w:rFonts w:ascii="Times New Roman" w:eastAsia="標楷體" w:hAnsi="Times New Roman" w:cs="Times New Roman" w:hint="eastAsia"/>
        </w:rPr>
        <w:t>(</w:t>
      </w:r>
      <w:proofErr w:type="gramStart"/>
      <w:r>
        <w:rPr>
          <w:rFonts w:ascii="Times New Roman" w:eastAsia="標楷體" w:hAnsi="Times New Roman" w:cs="Times New Roman" w:hint="eastAsia"/>
        </w:rPr>
        <w:t>一</w:t>
      </w:r>
      <w:proofErr w:type="gramEnd"/>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D54B2E" w:rsidRPr="00D54B2E">
        <w:rPr>
          <w:rFonts w:ascii="Times New Roman" w:eastAsia="標楷體" w:hAnsi="Times New Roman" w:cs="Times New Roman"/>
        </w:rPr>
        <w:t>初賽</w:t>
      </w:r>
      <w:r w:rsidR="00D54B2E" w:rsidRPr="00D54B2E">
        <w:rPr>
          <w:rFonts w:ascii="Times New Roman" w:eastAsia="標楷體" w:hAnsi="Times New Roman" w:cs="Times New Roman"/>
        </w:rPr>
        <w:t>-</w:t>
      </w:r>
      <w:r w:rsidR="00D54B2E" w:rsidRPr="00D54B2E">
        <w:rPr>
          <w:rFonts w:ascii="Times New Roman" w:eastAsia="標楷體" w:hAnsi="Times New Roman" w:cs="Times New Roman"/>
        </w:rPr>
        <w:t>書面審查</w:t>
      </w:r>
      <w:r w:rsidR="004B2B9E">
        <w:rPr>
          <w:rFonts w:ascii="Times New Roman" w:eastAsia="標楷體" w:hAnsi="Times New Roman" w:cs="Times New Roman" w:hint="eastAsia"/>
        </w:rPr>
        <w:t>：</w:t>
      </w:r>
    </w:p>
    <w:p w:rsidR="001E61B7" w:rsidRPr="008C598E" w:rsidRDefault="004B2B9E" w:rsidP="00127D91">
      <w:pPr>
        <w:spacing w:beforeLines="50" w:before="180" w:line="300" w:lineRule="exact"/>
        <w:ind w:leftChars="430" w:left="1032" w:firstLineChars="200" w:firstLine="480"/>
        <w:jc w:val="both"/>
        <w:rPr>
          <w:rFonts w:ascii="Times New Roman" w:eastAsia="標楷體" w:hAnsi="Times New Roman" w:cs="Times New Roman"/>
        </w:rPr>
      </w:pPr>
      <w:r w:rsidRPr="008C598E">
        <w:rPr>
          <w:rFonts w:ascii="Times New Roman" w:eastAsia="標楷體" w:hAnsi="Times New Roman" w:cs="Times New Roman" w:hint="eastAsia"/>
        </w:rPr>
        <w:t>初賽結果將於</w:t>
      </w:r>
      <w:r w:rsidRPr="008C598E">
        <w:rPr>
          <w:rFonts w:ascii="Times New Roman" w:eastAsia="標楷體" w:hAnsi="Times New Roman" w:cs="Times New Roman" w:hint="eastAsia"/>
        </w:rPr>
        <w:t>105</w:t>
      </w:r>
      <w:r w:rsidRPr="008C598E">
        <w:rPr>
          <w:rFonts w:ascii="Times New Roman" w:eastAsia="標楷體" w:hAnsi="Times New Roman" w:cs="Times New Roman" w:hint="eastAsia"/>
        </w:rPr>
        <w:t>年</w:t>
      </w:r>
      <w:r w:rsidRPr="008C598E">
        <w:rPr>
          <w:rFonts w:ascii="Times New Roman" w:eastAsia="標楷體" w:hAnsi="Times New Roman" w:cs="Times New Roman" w:hint="eastAsia"/>
        </w:rPr>
        <w:t>7</w:t>
      </w:r>
      <w:r w:rsidRPr="008C598E">
        <w:rPr>
          <w:rFonts w:ascii="Times New Roman" w:eastAsia="標楷體" w:hAnsi="Times New Roman" w:cs="Times New Roman" w:hint="eastAsia"/>
        </w:rPr>
        <w:t>月</w:t>
      </w:r>
      <w:r w:rsidRPr="008C598E">
        <w:rPr>
          <w:rFonts w:ascii="Times New Roman" w:eastAsia="標楷體" w:hAnsi="Times New Roman" w:cs="Times New Roman" w:hint="eastAsia"/>
        </w:rPr>
        <w:t>29</w:t>
      </w:r>
      <w:r w:rsidRPr="008C598E">
        <w:rPr>
          <w:rFonts w:ascii="Times New Roman" w:eastAsia="標楷體" w:hAnsi="Times New Roman" w:cs="Times New Roman" w:hint="eastAsia"/>
        </w:rPr>
        <w:t>日以</w:t>
      </w:r>
      <w:r w:rsidRPr="008C598E">
        <w:rPr>
          <w:rFonts w:ascii="Times New Roman" w:eastAsia="標楷體" w:hAnsi="Times New Roman" w:cs="Times New Roman" w:hint="eastAsia"/>
        </w:rPr>
        <w:t>E-mail</w:t>
      </w:r>
      <w:r w:rsidRPr="008C598E">
        <w:rPr>
          <w:rFonts w:ascii="Times New Roman" w:eastAsia="標楷體" w:hAnsi="Times New Roman" w:cs="Times New Roman" w:hint="eastAsia"/>
        </w:rPr>
        <w:t>方式通知，並於本校行銷與流通管理系網頁最新消息公告，進入</w:t>
      </w:r>
      <w:r w:rsidRPr="008C598E">
        <w:rPr>
          <w:rFonts w:ascii="Times New Roman" w:eastAsia="標楷體" w:hAnsi="Times New Roman" w:cs="Times New Roman"/>
        </w:rPr>
        <w:t>複</w:t>
      </w:r>
      <w:r w:rsidRPr="008C598E">
        <w:rPr>
          <w:rFonts w:ascii="Times New Roman" w:eastAsia="標楷體" w:hAnsi="Times New Roman" w:cs="Times New Roman" w:hint="eastAsia"/>
        </w:rPr>
        <w:t>賽之隊伍請於</w:t>
      </w:r>
      <w:r w:rsidRPr="008C598E">
        <w:rPr>
          <w:rFonts w:ascii="Times New Roman" w:eastAsia="標楷體" w:hAnsi="Times New Roman" w:cs="Times New Roman" w:hint="eastAsia"/>
        </w:rPr>
        <w:t>105</w:t>
      </w:r>
      <w:r w:rsidRPr="008C598E">
        <w:rPr>
          <w:rFonts w:ascii="Times New Roman" w:eastAsia="標楷體" w:hAnsi="Times New Roman" w:cs="Times New Roman" w:hint="eastAsia"/>
        </w:rPr>
        <w:t>年</w:t>
      </w:r>
      <w:r w:rsidRPr="008C598E">
        <w:rPr>
          <w:rFonts w:ascii="Times New Roman" w:eastAsia="標楷體" w:hAnsi="Times New Roman" w:cs="Times New Roman" w:hint="eastAsia"/>
        </w:rPr>
        <w:t>8</w:t>
      </w:r>
      <w:r w:rsidRPr="008C598E">
        <w:rPr>
          <w:rFonts w:ascii="Times New Roman" w:eastAsia="標楷體" w:hAnsi="Times New Roman" w:cs="Times New Roman" w:hint="eastAsia"/>
        </w:rPr>
        <w:t>月</w:t>
      </w:r>
      <w:r w:rsidRPr="008C598E">
        <w:rPr>
          <w:rFonts w:ascii="Times New Roman" w:eastAsia="標楷體" w:hAnsi="Times New Roman" w:cs="Times New Roman" w:hint="eastAsia"/>
        </w:rPr>
        <w:t>26</w:t>
      </w:r>
      <w:r w:rsidRPr="008C598E">
        <w:rPr>
          <w:rFonts w:ascii="Times New Roman" w:eastAsia="標楷體" w:hAnsi="Times New Roman" w:cs="Times New Roman" w:hint="eastAsia"/>
        </w:rPr>
        <w:t>日前將簡報檔</w:t>
      </w:r>
      <w:r w:rsidRPr="008C598E">
        <w:rPr>
          <w:rFonts w:ascii="Times New Roman" w:eastAsia="標楷體" w:hAnsi="Times New Roman" w:cs="Times New Roman" w:hint="eastAsia"/>
        </w:rPr>
        <w:t>E-mail</w:t>
      </w:r>
      <w:r w:rsidRPr="008C598E">
        <w:rPr>
          <w:rFonts w:ascii="Times New Roman" w:eastAsia="標楷體" w:hAnsi="Times New Roman" w:cs="Times New Roman" w:hint="eastAsia"/>
        </w:rPr>
        <w:t>至主辦單位信箱。</w:t>
      </w:r>
    </w:p>
    <w:p w:rsidR="00D54B2E" w:rsidRPr="008C598E" w:rsidRDefault="00127D91" w:rsidP="0070775D">
      <w:pPr>
        <w:spacing w:beforeLines="50" w:before="180" w:line="300" w:lineRule="exact"/>
        <w:ind w:leftChars="200" w:left="768" w:hangingChars="120" w:hanging="288"/>
        <w:jc w:val="both"/>
        <w:rPr>
          <w:rFonts w:ascii="Times New Roman" w:eastAsia="標楷體" w:hAnsi="Times New Roman" w:cs="Times New Roman"/>
        </w:rPr>
      </w:pPr>
      <w:r w:rsidRPr="008C598E">
        <w:rPr>
          <w:rFonts w:ascii="Times New Roman" w:eastAsia="標楷體" w:hAnsi="Times New Roman" w:cs="Times New Roman" w:hint="eastAsia"/>
        </w:rPr>
        <w:t>(</w:t>
      </w:r>
      <w:r w:rsidRPr="008C598E">
        <w:rPr>
          <w:rFonts w:ascii="Times New Roman" w:eastAsia="標楷體" w:hAnsi="Times New Roman" w:cs="Times New Roman" w:hint="eastAsia"/>
        </w:rPr>
        <w:t>二</w:t>
      </w:r>
      <w:r w:rsidRPr="008C598E">
        <w:rPr>
          <w:rFonts w:ascii="Times New Roman" w:eastAsia="標楷體" w:hAnsi="Times New Roman" w:cs="Times New Roman" w:hint="eastAsia"/>
        </w:rPr>
        <w:t xml:space="preserve">) </w:t>
      </w:r>
      <w:r w:rsidR="00D54B2E" w:rsidRPr="008C598E">
        <w:rPr>
          <w:rFonts w:ascii="Times New Roman" w:eastAsia="標楷體" w:hAnsi="Times New Roman" w:cs="Times New Roman"/>
        </w:rPr>
        <w:t>複賽</w:t>
      </w:r>
      <w:r w:rsidR="00D54B2E" w:rsidRPr="008C598E">
        <w:rPr>
          <w:rFonts w:ascii="Times New Roman" w:eastAsia="標楷體" w:hAnsi="Times New Roman" w:cs="Times New Roman"/>
        </w:rPr>
        <w:t>-</w:t>
      </w:r>
      <w:r w:rsidR="00D54B2E" w:rsidRPr="008C598E">
        <w:rPr>
          <w:rFonts w:ascii="Times New Roman" w:eastAsia="標楷體" w:hAnsi="Times New Roman" w:cs="Times New Roman"/>
        </w:rPr>
        <w:t>口頭報告</w:t>
      </w:r>
      <w:r w:rsidR="004B2B9E" w:rsidRPr="008C598E">
        <w:rPr>
          <w:rFonts w:ascii="Times New Roman" w:eastAsia="標楷體" w:hAnsi="Times New Roman" w:cs="Times New Roman" w:hint="eastAsia"/>
        </w:rPr>
        <w:t>：</w:t>
      </w:r>
    </w:p>
    <w:p w:rsidR="004B2B9E" w:rsidRPr="008C598E" w:rsidRDefault="004B2B9E" w:rsidP="00127D91">
      <w:pPr>
        <w:spacing w:beforeLines="50" w:before="180" w:line="300" w:lineRule="exact"/>
        <w:ind w:leftChars="430" w:left="1032" w:firstLineChars="200" w:firstLine="480"/>
        <w:jc w:val="both"/>
        <w:rPr>
          <w:rFonts w:ascii="Times New Roman" w:eastAsia="標楷體" w:hAnsi="Times New Roman" w:cs="Times New Roman"/>
        </w:rPr>
      </w:pPr>
      <w:r w:rsidRPr="008C598E">
        <w:rPr>
          <w:rFonts w:ascii="Times New Roman" w:eastAsia="標楷體" w:hAnsi="Times New Roman" w:cs="Times New Roman" w:hint="eastAsia"/>
        </w:rPr>
        <w:t>複賽日期：</w:t>
      </w:r>
      <w:r w:rsidRPr="008C598E">
        <w:rPr>
          <w:rFonts w:ascii="Times New Roman" w:eastAsia="標楷體" w:hAnsi="Times New Roman" w:cs="Times New Roman" w:hint="eastAsia"/>
        </w:rPr>
        <w:t>105</w:t>
      </w:r>
      <w:r w:rsidRPr="008C598E">
        <w:rPr>
          <w:rFonts w:ascii="Times New Roman" w:eastAsia="標楷體" w:hAnsi="Times New Roman" w:cs="Times New Roman" w:hint="eastAsia"/>
        </w:rPr>
        <w:t>年</w:t>
      </w:r>
      <w:r w:rsidRPr="008C598E">
        <w:rPr>
          <w:rFonts w:ascii="Times New Roman" w:eastAsia="標楷體" w:hAnsi="Times New Roman" w:cs="Times New Roman" w:hint="eastAsia"/>
        </w:rPr>
        <w:t>9</w:t>
      </w:r>
      <w:r w:rsidRPr="008C598E">
        <w:rPr>
          <w:rFonts w:ascii="Times New Roman" w:eastAsia="標楷體" w:hAnsi="Times New Roman" w:cs="Times New Roman" w:hint="eastAsia"/>
        </w:rPr>
        <w:t>月</w:t>
      </w:r>
      <w:r w:rsidRPr="008C598E">
        <w:rPr>
          <w:rFonts w:ascii="Times New Roman" w:eastAsia="標楷體" w:hAnsi="Times New Roman" w:cs="Times New Roman" w:hint="eastAsia"/>
        </w:rPr>
        <w:t>23</w:t>
      </w:r>
      <w:r w:rsidRPr="008C598E">
        <w:rPr>
          <w:rFonts w:ascii="Times New Roman" w:eastAsia="標楷體" w:hAnsi="Times New Roman" w:cs="Times New Roman" w:hint="eastAsia"/>
        </w:rPr>
        <w:t>日</w:t>
      </w:r>
      <w:r w:rsidRPr="008C598E">
        <w:rPr>
          <w:rFonts w:ascii="Times New Roman" w:eastAsia="標楷體" w:hAnsi="Times New Roman" w:cs="Times New Roman" w:hint="eastAsia"/>
        </w:rPr>
        <w:t>(</w:t>
      </w:r>
      <w:r w:rsidRPr="008C598E">
        <w:rPr>
          <w:rFonts w:ascii="Times New Roman" w:eastAsia="標楷體" w:hAnsi="Times New Roman" w:cs="Times New Roman" w:hint="eastAsia"/>
        </w:rPr>
        <w:t>星期五</w:t>
      </w:r>
      <w:r w:rsidRPr="008C598E">
        <w:rPr>
          <w:rFonts w:ascii="Times New Roman" w:eastAsia="標楷體" w:hAnsi="Times New Roman" w:cs="Times New Roman" w:hint="eastAsia"/>
        </w:rPr>
        <w:t>)</w:t>
      </w:r>
      <w:r w:rsidRPr="008C598E">
        <w:rPr>
          <w:rFonts w:ascii="Times New Roman" w:eastAsia="標楷體" w:hAnsi="Times New Roman" w:cs="Times New Roman" w:hint="eastAsia"/>
        </w:rPr>
        <w:t>，</w:t>
      </w:r>
      <w:r w:rsidRPr="008C598E">
        <w:rPr>
          <w:rFonts w:ascii="Times New Roman" w:eastAsia="標楷體" w:hAnsi="Times New Roman" w:cs="Times New Roman"/>
        </w:rPr>
        <w:t>由主辦單位及協辦單位邀集產、官、學各界專家擔任評審，負責就報名團隊之申請資格與報告書內容進行書面審查作業。審查評定方式以</w:t>
      </w:r>
      <w:r w:rsidR="008C598E" w:rsidRPr="008C598E">
        <w:rPr>
          <w:rFonts w:ascii="Times New Roman" w:eastAsia="標楷體" w:hAnsi="Times New Roman" w:cs="Times New Roman" w:hint="eastAsia"/>
        </w:rPr>
        <w:t>評分審查作業評分標準</w:t>
      </w:r>
      <w:r w:rsidRPr="008C598E">
        <w:rPr>
          <w:rFonts w:ascii="Times New Roman" w:eastAsia="標楷體" w:hAnsi="Times New Roman" w:cs="Times New Roman"/>
        </w:rPr>
        <w:t>進行評分，依報名主題隊數比例，評選出前</w:t>
      </w:r>
      <w:r w:rsidRPr="008C598E">
        <w:rPr>
          <w:rFonts w:ascii="Times New Roman" w:eastAsia="標楷體" w:hAnsi="Times New Roman" w:cs="Times New Roman" w:hint="eastAsia"/>
        </w:rPr>
        <w:t>5</w:t>
      </w:r>
      <w:r w:rsidRPr="008C598E">
        <w:rPr>
          <w:rFonts w:ascii="Times New Roman" w:eastAsia="標楷體" w:hAnsi="Times New Roman" w:cs="Times New Roman"/>
        </w:rPr>
        <w:t>0%</w:t>
      </w:r>
      <w:r w:rsidRPr="008C598E">
        <w:rPr>
          <w:rFonts w:ascii="Times New Roman" w:eastAsia="標楷體" w:hAnsi="Times New Roman" w:cs="Times New Roman" w:hint="eastAsia"/>
        </w:rPr>
        <w:t>(</w:t>
      </w:r>
      <w:r w:rsidRPr="008C598E">
        <w:rPr>
          <w:rFonts w:ascii="Times New Roman" w:eastAsia="標楷體" w:hAnsi="Times New Roman" w:cs="Times New Roman" w:hint="eastAsia"/>
          <w:color w:val="000000" w:themeColor="text1"/>
        </w:rPr>
        <w:t>或至少</w:t>
      </w:r>
      <w:r w:rsidRPr="008C598E">
        <w:rPr>
          <w:rFonts w:ascii="Times New Roman" w:eastAsia="標楷體" w:hAnsi="Times New Roman" w:cs="Times New Roman" w:hint="eastAsia"/>
          <w:color w:val="000000" w:themeColor="text1"/>
        </w:rPr>
        <w:t>10</w:t>
      </w:r>
      <w:r w:rsidRPr="008C598E">
        <w:rPr>
          <w:rFonts w:ascii="Times New Roman" w:eastAsia="標楷體" w:hAnsi="Times New Roman" w:cs="Times New Roman" w:hint="eastAsia"/>
          <w:color w:val="000000" w:themeColor="text1"/>
        </w:rPr>
        <w:t>隊</w:t>
      </w:r>
      <w:r w:rsidRPr="008C598E">
        <w:rPr>
          <w:rFonts w:ascii="Times New Roman" w:eastAsia="標楷體" w:hAnsi="Times New Roman" w:cs="Times New Roman" w:hint="eastAsia"/>
        </w:rPr>
        <w:t>)</w:t>
      </w:r>
      <w:r w:rsidRPr="008C598E">
        <w:rPr>
          <w:rFonts w:ascii="Times New Roman" w:eastAsia="標楷體" w:hAnsi="Times New Roman" w:cs="Times New Roman"/>
        </w:rPr>
        <w:t>團隊進入複賽。</w:t>
      </w:r>
    </w:p>
    <w:p w:rsidR="00D54B2E" w:rsidRDefault="00D54B2E" w:rsidP="00127D91">
      <w:pPr>
        <w:spacing w:beforeLines="50" w:before="180" w:line="300" w:lineRule="exact"/>
        <w:ind w:leftChars="430" w:left="1032" w:firstLineChars="200" w:firstLine="480"/>
        <w:jc w:val="both"/>
        <w:rPr>
          <w:rFonts w:ascii="Times New Roman" w:eastAsia="標楷體" w:hAnsi="Times New Roman" w:cs="Times New Roman"/>
        </w:rPr>
      </w:pPr>
      <w:r w:rsidRPr="00D54B2E">
        <w:rPr>
          <w:rFonts w:ascii="Times New Roman" w:eastAsia="標楷體" w:hAnsi="Times New Roman" w:cs="Times New Roman"/>
        </w:rPr>
        <w:t>複賽進行方式為口頭簡報，主辦單位及協辦單位將邀集產、官及各界專家擔任複賽評審，以參賽隊伍進行簡報方式辦理，評審委員依其作品內容與簡報進行實質性審查。複賽進行程序如下</w:t>
      </w:r>
      <w:r w:rsidRPr="00D54B2E">
        <w:rPr>
          <w:rFonts w:ascii="Times New Roman" w:eastAsia="標楷體" w:hAnsi="Times New Roman" w:cs="Times New Roman"/>
        </w:rPr>
        <w:t>:</w:t>
      </w:r>
    </w:p>
    <w:p w:rsidR="0070775D" w:rsidRPr="002F0912" w:rsidRDefault="00127D91" w:rsidP="00127D91">
      <w:pPr>
        <w:spacing w:beforeLines="50" w:before="180" w:line="300" w:lineRule="exact"/>
        <w:ind w:leftChars="320" w:left="768"/>
        <w:jc w:val="both"/>
        <w:rPr>
          <w:rFonts w:ascii="Times New Roman" w:eastAsia="標楷體" w:hAnsi="Times New Roman" w:cs="Times New Roman"/>
        </w:rPr>
      </w:pPr>
      <w:r>
        <w:rPr>
          <w:rFonts w:ascii="Times New Roman" w:eastAsia="標楷體" w:hAnsi="Times New Roman" w:cs="Times New Roman" w:hint="eastAsia"/>
        </w:rPr>
        <w:t xml:space="preserve">1. </w:t>
      </w:r>
      <w:r w:rsidR="001E61B7">
        <w:rPr>
          <w:rFonts w:ascii="Times New Roman" w:eastAsia="標楷體" w:hAnsi="Times New Roman" w:cs="Times New Roman" w:hint="eastAsia"/>
        </w:rPr>
        <w:t>複賽日期：</w:t>
      </w:r>
      <w:r w:rsidR="007041B0" w:rsidRPr="002F0912">
        <w:rPr>
          <w:rFonts w:ascii="Times New Roman" w:eastAsia="標楷體" w:hAnsi="Times New Roman" w:cs="Times New Roman" w:hint="eastAsia"/>
        </w:rPr>
        <w:t>105</w:t>
      </w:r>
      <w:r w:rsidR="007041B0" w:rsidRPr="002F0912">
        <w:rPr>
          <w:rFonts w:ascii="Times New Roman" w:eastAsia="標楷體" w:hAnsi="Times New Roman" w:cs="Times New Roman" w:hint="eastAsia"/>
        </w:rPr>
        <w:t>年</w:t>
      </w:r>
      <w:r w:rsidR="007041B0" w:rsidRPr="002F0912">
        <w:rPr>
          <w:rFonts w:ascii="Times New Roman" w:eastAsia="標楷體" w:hAnsi="Times New Roman" w:cs="Times New Roman" w:hint="eastAsia"/>
        </w:rPr>
        <w:t>9</w:t>
      </w:r>
      <w:r w:rsidR="007041B0" w:rsidRPr="002F0912">
        <w:rPr>
          <w:rFonts w:ascii="Times New Roman" w:eastAsia="標楷體" w:hAnsi="Times New Roman" w:cs="Times New Roman" w:hint="eastAsia"/>
        </w:rPr>
        <w:t>月</w:t>
      </w:r>
      <w:r w:rsidR="008F0A65">
        <w:rPr>
          <w:rFonts w:ascii="Times New Roman" w:eastAsia="標楷體" w:hAnsi="Times New Roman" w:cs="Times New Roman" w:hint="eastAsia"/>
        </w:rPr>
        <w:t>23</w:t>
      </w:r>
      <w:r w:rsidR="007041B0" w:rsidRPr="002F0912">
        <w:rPr>
          <w:rFonts w:ascii="Times New Roman" w:eastAsia="標楷體" w:hAnsi="Times New Roman" w:cs="Times New Roman" w:hint="eastAsia"/>
        </w:rPr>
        <w:t>日</w:t>
      </w:r>
      <w:r w:rsidR="007041B0" w:rsidRPr="002F0912">
        <w:rPr>
          <w:rFonts w:ascii="Times New Roman" w:eastAsia="標楷體" w:hAnsi="Times New Roman" w:cs="Times New Roman" w:hint="eastAsia"/>
        </w:rPr>
        <w:t>(</w:t>
      </w:r>
      <w:r w:rsidR="007041B0" w:rsidRPr="002F0912">
        <w:rPr>
          <w:rFonts w:ascii="Times New Roman" w:eastAsia="標楷體" w:hAnsi="Times New Roman" w:cs="Times New Roman" w:hint="eastAsia"/>
        </w:rPr>
        <w:t>星期</w:t>
      </w:r>
      <w:r w:rsidR="009E3725" w:rsidRPr="002F0912">
        <w:rPr>
          <w:rFonts w:ascii="Times New Roman" w:eastAsia="標楷體" w:hAnsi="Times New Roman" w:cs="Times New Roman" w:hint="eastAsia"/>
        </w:rPr>
        <w:t>五</w:t>
      </w:r>
      <w:r w:rsidR="007041B0" w:rsidRPr="002F0912">
        <w:rPr>
          <w:rFonts w:ascii="Times New Roman" w:eastAsia="標楷體" w:hAnsi="Times New Roman" w:cs="Times New Roman" w:hint="eastAsia"/>
        </w:rPr>
        <w:t>)</w:t>
      </w:r>
      <w:r w:rsidR="001E61B7" w:rsidRPr="002F0912">
        <w:rPr>
          <w:rFonts w:ascii="Times New Roman" w:eastAsia="標楷體" w:hAnsi="Times New Roman" w:cs="Times New Roman" w:hint="eastAsia"/>
        </w:rPr>
        <w:t>下午</w:t>
      </w:r>
      <w:r w:rsidR="009E3725" w:rsidRPr="002F0912">
        <w:rPr>
          <w:rFonts w:ascii="Times New Roman" w:eastAsia="標楷體" w:hAnsi="Times New Roman" w:cs="Times New Roman" w:hint="eastAsia"/>
        </w:rPr>
        <w:t>1</w:t>
      </w:r>
      <w:r w:rsidR="001E61B7" w:rsidRPr="002F0912">
        <w:rPr>
          <w:rFonts w:ascii="Times New Roman" w:eastAsia="標楷體" w:hAnsi="Times New Roman" w:cs="Times New Roman" w:hint="eastAsia"/>
        </w:rPr>
        <w:t>時</w:t>
      </w:r>
      <w:r w:rsidR="009E3725" w:rsidRPr="002F0912">
        <w:rPr>
          <w:rFonts w:ascii="Times New Roman" w:eastAsia="標楷體" w:hAnsi="Times New Roman" w:cs="Times New Roman" w:hint="eastAsia"/>
        </w:rPr>
        <w:t>30</w:t>
      </w:r>
      <w:r w:rsidR="001E61B7" w:rsidRPr="002F0912">
        <w:rPr>
          <w:rFonts w:ascii="Times New Roman" w:eastAsia="標楷體" w:hAnsi="Times New Roman" w:cs="Times New Roman" w:hint="eastAsia"/>
        </w:rPr>
        <w:t>分至</w:t>
      </w:r>
      <w:r w:rsidR="009E3725" w:rsidRPr="002F0912">
        <w:rPr>
          <w:rFonts w:ascii="Times New Roman" w:eastAsia="標楷體" w:hAnsi="Times New Roman" w:cs="Times New Roman" w:hint="eastAsia"/>
        </w:rPr>
        <w:t>5</w:t>
      </w:r>
      <w:r w:rsidR="001E61B7" w:rsidRPr="002F0912">
        <w:rPr>
          <w:rFonts w:ascii="Times New Roman" w:eastAsia="標楷體" w:hAnsi="Times New Roman" w:cs="Times New Roman" w:hint="eastAsia"/>
        </w:rPr>
        <w:t>時</w:t>
      </w:r>
      <w:r w:rsidR="009E3725" w:rsidRPr="002F0912">
        <w:rPr>
          <w:rFonts w:ascii="Times New Roman" w:eastAsia="標楷體" w:hAnsi="Times New Roman" w:cs="Times New Roman" w:hint="eastAsia"/>
        </w:rPr>
        <w:t>30</w:t>
      </w:r>
      <w:r w:rsidR="001E61B7" w:rsidRPr="002F0912">
        <w:rPr>
          <w:rFonts w:ascii="Times New Roman" w:eastAsia="標楷體" w:hAnsi="Times New Roman" w:cs="Times New Roman" w:hint="eastAsia"/>
        </w:rPr>
        <w:t>分</w:t>
      </w:r>
    </w:p>
    <w:p w:rsidR="001E61B7" w:rsidRDefault="001E61B7" w:rsidP="00127D91">
      <w:pPr>
        <w:spacing w:beforeLines="50" w:before="180" w:line="300" w:lineRule="exact"/>
        <w:ind w:leftChars="440" w:left="1056"/>
        <w:jc w:val="both"/>
        <w:rPr>
          <w:rFonts w:ascii="Times New Roman" w:eastAsia="標楷體" w:hAnsi="Times New Roman" w:cs="Times New Roman"/>
        </w:rPr>
      </w:pPr>
      <w:r w:rsidRPr="002F0912">
        <w:rPr>
          <w:rFonts w:ascii="Times New Roman" w:eastAsia="標楷體" w:hAnsi="Times New Roman" w:cs="Times New Roman" w:hint="eastAsia"/>
        </w:rPr>
        <w:t>複賽地點：致理科技大學</w:t>
      </w:r>
      <w:r w:rsidR="007041B0" w:rsidRPr="002F0912">
        <w:rPr>
          <w:rFonts w:ascii="Times New Roman" w:eastAsia="標楷體" w:hAnsi="Times New Roman" w:cs="Times New Roman" w:hint="eastAsia"/>
        </w:rPr>
        <w:t>綜合教學大樓</w:t>
      </w:r>
      <w:r w:rsidR="007041B0" w:rsidRPr="002F0912">
        <w:rPr>
          <w:rFonts w:ascii="Times New Roman" w:eastAsia="標楷體" w:hAnsi="Times New Roman" w:cs="Times New Roman" w:hint="eastAsia"/>
        </w:rPr>
        <w:t>B1</w:t>
      </w:r>
      <w:r w:rsidR="007041B0" w:rsidRPr="002F0912">
        <w:rPr>
          <w:rFonts w:ascii="Times New Roman" w:eastAsia="標楷體" w:hAnsi="Times New Roman" w:cs="Times New Roman" w:hint="eastAsia"/>
        </w:rPr>
        <w:t>演講廳</w:t>
      </w:r>
    </w:p>
    <w:p w:rsidR="001E61B7" w:rsidRPr="007B615F" w:rsidRDefault="00127D91" w:rsidP="00127D91">
      <w:pPr>
        <w:spacing w:beforeLines="50" w:before="180" w:line="300" w:lineRule="exact"/>
        <w:ind w:leftChars="320" w:left="1080" w:hangingChars="130" w:hanging="312"/>
        <w:jc w:val="both"/>
        <w:rPr>
          <w:rFonts w:ascii="Times New Roman" w:eastAsia="標楷體" w:hAnsi="Times New Roman" w:cs="Times New Roman"/>
        </w:rPr>
      </w:pPr>
      <w:r>
        <w:rPr>
          <w:rFonts w:ascii="Times New Roman" w:eastAsia="標楷體" w:hAnsi="Times New Roman" w:cs="Times New Roman" w:hint="eastAsia"/>
        </w:rPr>
        <w:t xml:space="preserve">2. </w:t>
      </w:r>
      <w:r w:rsidR="001E61B7" w:rsidRPr="00D54B2E">
        <w:rPr>
          <w:rFonts w:ascii="Times New Roman" w:eastAsia="標楷體" w:hAnsi="Times New Roman" w:cs="Times New Roman"/>
        </w:rPr>
        <w:t>複賽開始</w:t>
      </w:r>
      <w:r w:rsidR="004B2B9E">
        <w:rPr>
          <w:rFonts w:ascii="Times New Roman" w:eastAsia="標楷體" w:hAnsi="Times New Roman" w:cs="Times New Roman" w:hint="eastAsia"/>
        </w:rPr>
        <w:t>，</w:t>
      </w:r>
      <w:r w:rsidR="001E61B7" w:rsidRPr="00D54B2E">
        <w:rPr>
          <w:rFonts w:ascii="Times New Roman" w:eastAsia="標楷體" w:hAnsi="Times New Roman" w:cs="Times New Roman"/>
        </w:rPr>
        <w:t>先由主辦單位進行</w:t>
      </w:r>
      <w:r w:rsidR="001E61B7" w:rsidRPr="00D54B2E">
        <w:rPr>
          <w:rFonts w:ascii="Times New Roman" w:eastAsia="標楷體" w:hAnsi="Times New Roman" w:cs="Times New Roman"/>
        </w:rPr>
        <w:t>15</w:t>
      </w:r>
      <w:r w:rsidR="001E61B7" w:rsidRPr="00D54B2E">
        <w:rPr>
          <w:rFonts w:ascii="Times New Roman" w:eastAsia="標楷體" w:hAnsi="Times New Roman" w:cs="Times New Roman"/>
        </w:rPr>
        <w:t>分鐘評審原則與相關作業說明</w:t>
      </w:r>
      <w:r w:rsidR="001E61B7" w:rsidRPr="00D54B2E">
        <w:rPr>
          <w:rFonts w:ascii="Times New Roman" w:eastAsia="標楷體" w:hAnsi="Times New Roman" w:cs="Times New Roman"/>
        </w:rPr>
        <w:t>(</w:t>
      </w:r>
      <w:r w:rsidR="001E61B7" w:rsidRPr="00D54B2E">
        <w:rPr>
          <w:rFonts w:ascii="Times New Roman" w:eastAsia="標楷體" w:hAnsi="Times New Roman" w:cs="Times New Roman"/>
        </w:rPr>
        <w:t>如進入複賽隊伍數量、評分標準等</w:t>
      </w:r>
      <w:r w:rsidR="001E61B7" w:rsidRPr="00D54B2E">
        <w:rPr>
          <w:rFonts w:ascii="Times New Roman" w:eastAsia="標楷體" w:hAnsi="Times New Roman" w:cs="Times New Roman"/>
        </w:rPr>
        <w:t>)</w:t>
      </w:r>
      <w:r w:rsidR="001E61B7" w:rsidRPr="00D54B2E">
        <w:rPr>
          <w:rFonts w:ascii="Times New Roman" w:eastAsia="標楷體" w:hAnsi="Times New Roman" w:cs="Times New Roman"/>
        </w:rPr>
        <w:t>後，即由參賽隊伍依序進行簡報。</w:t>
      </w:r>
    </w:p>
    <w:p w:rsidR="00D54B2E" w:rsidRPr="008F0A65" w:rsidRDefault="00127D91" w:rsidP="00127D91">
      <w:pPr>
        <w:spacing w:beforeLines="50" w:before="180" w:line="300" w:lineRule="exact"/>
        <w:ind w:leftChars="320" w:left="1080" w:hangingChars="130" w:hanging="312"/>
        <w:jc w:val="both"/>
        <w:rPr>
          <w:rFonts w:ascii="Times New Roman" w:eastAsia="標楷體" w:hAnsi="Times New Roman" w:cs="Times New Roman"/>
          <w:color w:val="000000" w:themeColor="text1"/>
        </w:rPr>
      </w:pPr>
      <w:r>
        <w:rPr>
          <w:rFonts w:ascii="Times New Roman" w:eastAsia="標楷體" w:hAnsi="Times New Roman" w:cs="Times New Roman" w:hint="eastAsia"/>
        </w:rPr>
        <w:t xml:space="preserve">3. </w:t>
      </w:r>
      <w:r w:rsidR="00D54B2E" w:rsidRPr="00D54B2E">
        <w:rPr>
          <w:rFonts w:ascii="Times New Roman" w:eastAsia="標楷體" w:hAnsi="Times New Roman" w:cs="Times New Roman"/>
        </w:rPr>
        <w:t>簡報順序由參賽隊伍於當場報到後抽籤決定，抽籤後無重大原因，不</w:t>
      </w:r>
      <w:r>
        <w:rPr>
          <w:rFonts w:ascii="Times New Roman" w:eastAsia="標楷體" w:hAnsi="Times New Roman" w:cs="Times New Roman" w:hint="eastAsia"/>
        </w:rPr>
        <w:t xml:space="preserve"> </w:t>
      </w:r>
      <w:r w:rsidR="00D54B2E" w:rsidRPr="00D54B2E">
        <w:rPr>
          <w:rFonts w:ascii="Times New Roman" w:eastAsia="標楷體" w:hAnsi="Times New Roman" w:cs="Times New Roman"/>
        </w:rPr>
        <w:t>得任</w:t>
      </w:r>
      <w:r w:rsidR="00D54B2E" w:rsidRPr="008F0A65">
        <w:rPr>
          <w:rFonts w:ascii="Times New Roman" w:eastAsia="標楷體" w:hAnsi="Times New Roman" w:cs="Times New Roman"/>
          <w:color w:val="000000" w:themeColor="text1"/>
        </w:rPr>
        <w:t>意變更</w:t>
      </w:r>
      <w:proofErr w:type="gramStart"/>
      <w:r w:rsidR="00D54B2E" w:rsidRPr="008F0A65">
        <w:rPr>
          <w:rFonts w:ascii="Times New Roman" w:eastAsia="標楷體" w:hAnsi="Times New Roman" w:cs="Times New Roman"/>
          <w:color w:val="000000" w:themeColor="text1"/>
        </w:rPr>
        <w:t>籤</w:t>
      </w:r>
      <w:proofErr w:type="gramEnd"/>
      <w:r w:rsidR="00D54B2E" w:rsidRPr="008F0A65">
        <w:rPr>
          <w:rFonts w:ascii="Times New Roman" w:eastAsia="標楷體" w:hAnsi="Times New Roman" w:cs="Times New Roman"/>
          <w:color w:val="000000" w:themeColor="text1"/>
        </w:rPr>
        <w:t>序。各參賽隊伍依</w:t>
      </w:r>
      <w:proofErr w:type="gramStart"/>
      <w:r w:rsidR="00D54B2E" w:rsidRPr="008F0A65">
        <w:rPr>
          <w:rFonts w:ascii="Times New Roman" w:eastAsia="標楷體" w:hAnsi="Times New Roman" w:cs="Times New Roman"/>
          <w:color w:val="000000" w:themeColor="text1"/>
        </w:rPr>
        <w:t>籤</w:t>
      </w:r>
      <w:proofErr w:type="gramEnd"/>
      <w:r w:rsidR="00D54B2E" w:rsidRPr="008F0A65">
        <w:rPr>
          <w:rFonts w:ascii="Times New Roman" w:eastAsia="標楷體" w:hAnsi="Times New Roman" w:cs="Times New Roman"/>
          <w:color w:val="000000" w:themeColor="text1"/>
        </w:rPr>
        <w:t>序進行簡報，每</w:t>
      </w:r>
      <w:proofErr w:type="gramStart"/>
      <w:r w:rsidR="00D54B2E" w:rsidRPr="008F0A65">
        <w:rPr>
          <w:rFonts w:ascii="Times New Roman" w:eastAsia="標楷體" w:hAnsi="Times New Roman" w:cs="Times New Roman"/>
          <w:color w:val="000000" w:themeColor="text1"/>
        </w:rPr>
        <w:t>個</w:t>
      </w:r>
      <w:proofErr w:type="gramEnd"/>
      <w:r w:rsidR="00D54B2E" w:rsidRPr="008F0A65">
        <w:rPr>
          <w:rFonts w:ascii="Times New Roman" w:eastAsia="標楷體" w:hAnsi="Times New Roman" w:cs="Times New Roman"/>
          <w:color w:val="000000" w:themeColor="text1"/>
        </w:rPr>
        <w:t>參賽隊伍口頭簡報時間為</w:t>
      </w:r>
      <w:r w:rsidR="00346E6B" w:rsidRPr="008F0A65">
        <w:rPr>
          <w:rFonts w:ascii="Times New Roman" w:eastAsia="標楷體" w:hAnsi="Times New Roman" w:cs="Times New Roman" w:hint="eastAsia"/>
          <w:color w:val="000000" w:themeColor="text1"/>
        </w:rPr>
        <w:t>1</w:t>
      </w:r>
      <w:r w:rsidR="000E6DD3" w:rsidRPr="008F0A65">
        <w:rPr>
          <w:rFonts w:ascii="Times New Roman" w:eastAsia="標楷體" w:hAnsi="Times New Roman" w:cs="Times New Roman" w:hint="eastAsia"/>
          <w:color w:val="000000" w:themeColor="text1"/>
        </w:rPr>
        <w:t>2</w:t>
      </w:r>
      <w:r w:rsidR="00D54B2E" w:rsidRPr="008F0A65">
        <w:rPr>
          <w:rFonts w:ascii="Times New Roman" w:eastAsia="標楷體" w:hAnsi="Times New Roman" w:cs="Times New Roman"/>
          <w:color w:val="000000" w:themeColor="text1"/>
        </w:rPr>
        <w:t>分鐘，簡報完畢後，由評審提問，參賽團隊回覆，</w:t>
      </w:r>
      <w:proofErr w:type="gramStart"/>
      <w:r w:rsidR="00D54B2E" w:rsidRPr="008F0A65">
        <w:rPr>
          <w:rFonts w:ascii="Times New Roman" w:eastAsia="標楷體" w:hAnsi="Times New Roman" w:cs="Times New Roman"/>
          <w:color w:val="000000" w:themeColor="text1"/>
        </w:rPr>
        <w:t>詢</w:t>
      </w:r>
      <w:proofErr w:type="gramEnd"/>
      <w:r w:rsidR="00D54B2E" w:rsidRPr="008F0A65">
        <w:rPr>
          <w:rFonts w:ascii="Times New Roman" w:eastAsia="標楷體" w:hAnsi="Times New Roman" w:cs="Times New Roman"/>
          <w:color w:val="000000" w:themeColor="text1"/>
        </w:rPr>
        <w:t>答時</w:t>
      </w:r>
      <w:proofErr w:type="gramStart"/>
      <w:r w:rsidR="00D54B2E" w:rsidRPr="008F0A65">
        <w:rPr>
          <w:rFonts w:ascii="Times New Roman" w:eastAsia="標楷體" w:hAnsi="Times New Roman" w:cs="Times New Roman"/>
          <w:color w:val="000000" w:themeColor="text1"/>
        </w:rPr>
        <w:t>採</w:t>
      </w:r>
      <w:proofErr w:type="gramEnd"/>
      <w:r w:rsidR="004B2B9E">
        <w:rPr>
          <w:rFonts w:ascii="Times New Roman" w:eastAsia="標楷體" w:hAnsi="Times New Roman" w:cs="Times New Roman" w:hint="eastAsia"/>
          <w:color w:val="000000" w:themeColor="text1"/>
        </w:rPr>
        <w:t>個</w:t>
      </w:r>
      <w:r w:rsidR="000E6DD3" w:rsidRPr="008F0A65">
        <w:rPr>
          <w:rFonts w:ascii="Times New Roman" w:eastAsia="標楷體" w:hAnsi="Times New Roman" w:cs="Times New Roman" w:hint="eastAsia"/>
          <w:color w:val="000000" w:themeColor="text1"/>
        </w:rPr>
        <w:t>別回</w:t>
      </w:r>
      <w:r w:rsidR="00D54B2E" w:rsidRPr="008F0A65">
        <w:rPr>
          <w:rFonts w:ascii="Times New Roman" w:eastAsia="標楷體" w:hAnsi="Times New Roman" w:cs="Times New Roman"/>
          <w:color w:val="000000" w:themeColor="text1"/>
        </w:rPr>
        <w:t>答方式，每隊的</w:t>
      </w:r>
      <w:proofErr w:type="gramStart"/>
      <w:r w:rsidR="00D54B2E" w:rsidRPr="008F0A65">
        <w:rPr>
          <w:rFonts w:ascii="Times New Roman" w:eastAsia="標楷體" w:hAnsi="Times New Roman" w:cs="Times New Roman"/>
          <w:color w:val="000000" w:themeColor="text1"/>
        </w:rPr>
        <w:t>詢</w:t>
      </w:r>
      <w:proofErr w:type="gramEnd"/>
      <w:r w:rsidR="00D54B2E" w:rsidRPr="008F0A65">
        <w:rPr>
          <w:rFonts w:ascii="Times New Roman" w:eastAsia="標楷體" w:hAnsi="Times New Roman" w:cs="Times New Roman"/>
          <w:color w:val="000000" w:themeColor="text1"/>
        </w:rPr>
        <w:t>答為</w:t>
      </w:r>
      <w:r w:rsidR="000E6DD3" w:rsidRPr="008F0A65">
        <w:rPr>
          <w:rFonts w:ascii="Times New Roman" w:eastAsia="標楷體" w:hAnsi="Times New Roman" w:cs="Times New Roman" w:hint="eastAsia"/>
          <w:color w:val="000000" w:themeColor="text1"/>
        </w:rPr>
        <w:t>3</w:t>
      </w:r>
      <w:r w:rsidR="00D54B2E" w:rsidRPr="008F0A65">
        <w:rPr>
          <w:rFonts w:ascii="Times New Roman" w:eastAsia="標楷體" w:hAnsi="Times New Roman" w:cs="Times New Roman"/>
          <w:color w:val="000000" w:themeColor="text1"/>
        </w:rPr>
        <w:t>分鐘。</w:t>
      </w:r>
    </w:p>
    <w:p w:rsidR="00D54B2E" w:rsidRPr="00D54B2E" w:rsidRDefault="00127D91" w:rsidP="00127D91">
      <w:pPr>
        <w:spacing w:beforeLines="50" w:before="180" w:line="300" w:lineRule="exact"/>
        <w:ind w:leftChars="320" w:left="1080" w:hangingChars="130" w:hanging="312"/>
        <w:jc w:val="both"/>
        <w:rPr>
          <w:rFonts w:ascii="Times New Roman" w:eastAsia="標楷體" w:hAnsi="Times New Roman" w:cs="Times New Roman"/>
        </w:rPr>
      </w:pPr>
      <w:r w:rsidRPr="008F0A65">
        <w:rPr>
          <w:rFonts w:ascii="Times New Roman" w:eastAsia="標楷體" w:hAnsi="Times New Roman" w:cs="Times New Roman" w:hint="eastAsia"/>
          <w:color w:val="000000" w:themeColor="text1"/>
        </w:rPr>
        <w:t xml:space="preserve">4. </w:t>
      </w:r>
      <w:r w:rsidR="00D54B2E" w:rsidRPr="008F0A65">
        <w:rPr>
          <w:rFonts w:ascii="Times New Roman" w:eastAsia="標楷體" w:hAnsi="Times New Roman" w:cs="Times New Roman"/>
          <w:color w:val="000000" w:themeColor="text1"/>
        </w:rPr>
        <w:t>參賽團隊可自由選擇是否提供【多媒體作品說明】</w:t>
      </w:r>
      <w:r w:rsidR="00D54B2E" w:rsidRPr="008F0A65">
        <w:rPr>
          <w:rFonts w:ascii="Times New Roman" w:eastAsia="標楷體" w:hAnsi="Times New Roman" w:cs="Times New Roman"/>
          <w:color w:val="000000" w:themeColor="text1"/>
        </w:rPr>
        <w:t>(</w:t>
      </w:r>
      <w:r w:rsidR="00D54B2E" w:rsidRPr="008F0A65">
        <w:rPr>
          <w:rFonts w:ascii="Times New Roman" w:eastAsia="標楷體" w:hAnsi="Times New Roman" w:cs="Times New Roman"/>
          <w:color w:val="000000" w:themeColor="text1"/>
        </w:rPr>
        <w:t>例如</w:t>
      </w:r>
      <w:r w:rsidR="00D54B2E" w:rsidRPr="008F0A65">
        <w:rPr>
          <w:rFonts w:ascii="Times New Roman" w:eastAsia="標楷體" w:hAnsi="Times New Roman" w:cs="Times New Roman"/>
          <w:color w:val="000000" w:themeColor="text1"/>
        </w:rPr>
        <w:t xml:space="preserve">: </w:t>
      </w:r>
      <w:r w:rsidR="00D54B2E" w:rsidRPr="008F0A65">
        <w:rPr>
          <w:rFonts w:ascii="Times New Roman" w:eastAsia="標楷體" w:hAnsi="Times New Roman" w:cs="Times New Roman"/>
          <w:color w:val="000000" w:themeColor="text1"/>
        </w:rPr>
        <w:t>影音檔等</w:t>
      </w:r>
      <w:r w:rsidR="00D54B2E" w:rsidRPr="008F0A65">
        <w:rPr>
          <w:rFonts w:ascii="Times New Roman" w:eastAsia="標楷體" w:hAnsi="Times New Roman" w:cs="Times New Roman"/>
          <w:color w:val="000000" w:themeColor="text1"/>
        </w:rPr>
        <w:t>)</w:t>
      </w:r>
      <w:r w:rsidR="00D54B2E" w:rsidRPr="008F0A65">
        <w:rPr>
          <w:rFonts w:ascii="Times New Roman" w:eastAsia="標楷體" w:hAnsi="Times New Roman" w:cs="Times New Roman"/>
          <w:color w:val="000000" w:themeColor="text1"/>
        </w:rPr>
        <w:t>，但作品播放時間將視為口頭簡報</w:t>
      </w:r>
      <w:r w:rsidR="00346E6B" w:rsidRPr="008F0A65">
        <w:rPr>
          <w:rFonts w:ascii="Times New Roman" w:eastAsia="標楷體" w:hAnsi="Times New Roman" w:cs="Times New Roman" w:hint="eastAsia"/>
          <w:color w:val="000000" w:themeColor="text1"/>
        </w:rPr>
        <w:t>1</w:t>
      </w:r>
      <w:r w:rsidR="000E6DD3" w:rsidRPr="008F0A65">
        <w:rPr>
          <w:rFonts w:ascii="Times New Roman" w:eastAsia="標楷體" w:hAnsi="Times New Roman" w:cs="Times New Roman" w:hint="eastAsia"/>
          <w:color w:val="000000" w:themeColor="text1"/>
        </w:rPr>
        <w:t>2</w:t>
      </w:r>
      <w:r w:rsidR="00D54B2E" w:rsidRPr="008F0A65">
        <w:rPr>
          <w:rFonts w:ascii="Times New Roman" w:eastAsia="標楷體" w:hAnsi="Times New Roman" w:cs="Times New Roman"/>
          <w:color w:val="000000" w:themeColor="text1"/>
        </w:rPr>
        <w:t>分</w:t>
      </w:r>
      <w:r w:rsidR="00D54B2E" w:rsidRPr="00D54B2E">
        <w:rPr>
          <w:rFonts w:ascii="Times New Roman" w:eastAsia="標楷體" w:hAnsi="Times New Roman" w:cs="Times New Roman"/>
        </w:rPr>
        <w:t>鐘的一部分。</w:t>
      </w:r>
    </w:p>
    <w:p w:rsidR="00D54B2E" w:rsidRPr="00D54B2E" w:rsidRDefault="00127D91" w:rsidP="00127D91">
      <w:pPr>
        <w:spacing w:beforeLines="50" w:before="180" w:line="300" w:lineRule="exact"/>
        <w:ind w:leftChars="320" w:left="1080" w:hangingChars="130" w:hanging="312"/>
        <w:jc w:val="both"/>
        <w:rPr>
          <w:rFonts w:ascii="Times New Roman" w:eastAsia="標楷體" w:hAnsi="Times New Roman" w:cs="Times New Roman"/>
        </w:rPr>
      </w:pPr>
      <w:r>
        <w:rPr>
          <w:rFonts w:ascii="Times New Roman" w:eastAsia="標楷體" w:hAnsi="Times New Roman" w:cs="Times New Roman" w:hint="eastAsia"/>
        </w:rPr>
        <w:t xml:space="preserve">5. </w:t>
      </w:r>
      <w:r w:rsidR="00D54B2E" w:rsidRPr="00D54B2E">
        <w:rPr>
          <w:rFonts w:ascii="Times New Roman" w:eastAsia="標楷體" w:hAnsi="Times New Roman" w:cs="Times New Roman"/>
        </w:rPr>
        <w:t>簡報完畢後，即由評審委員依「評分標準」之各項評分項目評定分數與名次。</w:t>
      </w:r>
    </w:p>
    <w:p w:rsidR="00D54B2E" w:rsidRPr="00D54B2E" w:rsidRDefault="00127D91" w:rsidP="00127D91">
      <w:pPr>
        <w:spacing w:beforeLines="50" w:before="180" w:line="300" w:lineRule="exact"/>
        <w:ind w:leftChars="320" w:left="768"/>
        <w:jc w:val="both"/>
        <w:rPr>
          <w:rFonts w:ascii="Times New Roman" w:eastAsia="標楷體" w:hAnsi="Times New Roman" w:cs="Times New Roman"/>
        </w:rPr>
      </w:pPr>
      <w:r>
        <w:rPr>
          <w:rFonts w:ascii="Times New Roman" w:eastAsia="標楷體" w:hAnsi="Times New Roman" w:cs="Times New Roman" w:hint="eastAsia"/>
        </w:rPr>
        <w:t xml:space="preserve">6. </w:t>
      </w:r>
      <w:r w:rsidR="00D54B2E" w:rsidRPr="00D54B2E">
        <w:rPr>
          <w:rFonts w:ascii="Times New Roman" w:eastAsia="標楷體" w:hAnsi="Times New Roman" w:cs="Times New Roman"/>
        </w:rPr>
        <w:t>簡報與現場</w:t>
      </w:r>
      <w:proofErr w:type="gramStart"/>
      <w:r w:rsidR="00D54B2E" w:rsidRPr="00D54B2E">
        <w:rPr>
          <w:rFonts w:ascii="Times New Roman" w:eastAsia="標楷體" w:hAnsi="Times New Roman" w:cs="Times New Roman"/>
        </w:rPr>
        <w:t>詢</w:t>
      </w:r>
      <w:proofErr w:type="gramEnd"/>
      <w:r w:rsidR="00D54B2E" w:rsidRPr="00D54B2E">
        <w:rPr>
          <w:rFonts w:ascii="Times New Roman" w:eastAsia="標楷體" w:hAnsi="Times New Roman" w:cs="Times New Roman"/>
        </w:rPr>
        <w:t>答應與所提報之</w:t>
      </w:r>
      <w:r w:rsidR="00346E6B">
        <w:rPr>
          <w:rFonts w:ascii="Times New Roman" w:eastAsia="標楷體" w:hAnsi="Times New Roman" w:cs="Times New Roman"/>
        </w:rPr>
        <w:t>物流</w:t>
      </w:r>
      <w:r w:rsidR="00D54B2E" w:rsidRPr="00D54B2E">
        <w:rPr>
          <w:rFonts w:ascii="Times New Roman" w:eastAsia="標楷體" w:hAnsi="Times New Roman" w:cs="Times New Roman"/>
        </w:rPr>
        <w:t>專題報告書有關。</w:t>
      </w:r>
    </w:p>
    <w:p w:rsidR="00D54B2E" w:rsidRPr="00D54B2E" w:rsidRDefault="00127D91" w:rsidP="00127D91">
      <w:pPr>
        <w:spacing w:beforeLines="50" w:before="180" w:line="300" w:lineRule="exact"/>
        <w:ind w:leftChars="320" w:left="1080" w:hangingChars="130" w:hanging="312"/>
        <w:jc w:val="both"/>
        <w:rPr>
          <w:rFonts w:ascii="Times New Roman" w:eastAsia="標楷體" w:hAnsi="Times New Roman" w:cs="Times New Roman"/>
        </w:rPr>
      </w:pPr>
      <w:r>
        <w:rPr>
          <w:rFonts w:ascii="Times New Roman" w:eastAsia="標楷體" w:hAnsi="Times New Roman" w:cs="Times New Roman" w:hint="eastAsia"/>
        </w:rPr>
        <w:t xml:space="preserve">7. </w:t>
      </w:r>
      <w:r w:rsidR="00D54B2E" w:rsidRPr="00D54B2E">
        <w:rPr>
          <w:rFonts w:ascii="Times New Roman" w:eastAsia="標楷體" w:hAnsi="Times New Roman" w:cs="Times New Roman"/>
        </w:rPr>
        <w:t>審查評定</w:t>
      </w:r>
      <w:proofErr w:type="gramStart"/>
      <w:r w:rsidR="00D54B2E" w:rsidRPr="00D54B2E">
        <w:rPr>
          <w:rFonts w:ascii="Times New Roman" w:eastAsia="標楷體" w:hAnsi="Times New Roman" w:cs="Times New Roman"/>
        </w:rPr>
        <w:t>方式以序位</w:t>
      </w:r>
      <w:proofErr w:type="gramEnd"/>
      <w:r w:rsidR="00D54B2E" w:rsidRPr="00D54B2E">
        <w:rPr>
          <w:rFonts w:ascii="Times New Roman" w:eastAsia="標楷體" w:hAnsi="Times New Roman" w:cs="Times New Roman"/>
        </w:rPr>
        <w:t>法進行，先評分數，再評名次。超過出席委員之半數委員給予</w:t>
      </w:r>
      <w:r w:rsidR="00D54B2E" w:rsidRPr="00D54B2E">
        <w:rPr>
          <w:rFonts w:ascii="Times New Roman" w:eastAsia="標楷體" w:hAnsi="Times New Roman" w:cs="Times New Roman"/>
        </w:rPr>
        <w:t>70</w:t>
      </w:r>
      <w:r w:rsidR="00D54B2E" w:rsidRPr="00D54B2E">
        <w:rPr>
          <w:rFonts w:ascii="Times New Roman" w:eastAsia="標楷體" w:hAnsi="Times New Roman" w:cs="Times New Roman"/>
        </w:rPr>
        <w:t>分</w:t>
      </w:r>
      <w:r w:rsidR="00D54B2E" w:rsidRPr="00D54B2E">
        <w:rPr>
          <w:rFonts w:ascii="Times New Roman" w:eastAsia="標楷體" w:hAnsi="Times New Roman" w:cs="Times New Roman"/>
        </w:rPr>
        <w:t>(</w:t>
      </w:r>
      <w:r w:rsidR="00D54B2E" w:rsidRPr="00D54B2E">
        <w:rPr>
          <w:rFonts w:ascii="Times New Roman" w:eastAsia="標楷體" w:hAnsi="Times New Roman" w:cs="Times New Roman"/>
        </w:rPr>
        <w:t>含</w:t>
      </w:r>
      <w:r w:rsidR="00D54B2E" w:rsidRPr="00D54B2E">
        <w:rPr>
          <w:rFonts w:ascii="Times New Roman" w:eastAsia="標楷體" w:hAnsi="Times New Roman" w:cs="Times New Roman"/>
        </w:rPr>
        <w:t>)</w:t>
      </w:r>
      <w:r w:rsidR="00D54B2E" w:rsidRPr="00D54B2E">
        <w:rPr>
          <w:rFonts w:ascii="Times New Roman" w:eastAsia="標楷體" w:hAnsi="Times New Roman" w:cs="Times New Roman"/>
        </w:rPr>
        <w:t>以上方屬合格，</w:t>
      </w:r>
      <w:proofErr w:type="gramStart"/>
      <w:r w:rsidR="00D54B2E" w:rsidRPr="00D54B2E">
        <w:rPr>
          <w:rFonts w:ascii="Times New Roman" w:eastAsia="標楷體" w:hAnsi="Times New Roman" w:cs="Times New Roman"/>
        </w:rPr>
        <w:t>不</w:t>
      </w:r>
      <w:proofErr w:type="gramEnd"/>
      <w:r w:rsidR="00D54B2E" w:rsidRPr="00D54B2E">
        <w:rPr>
          <w:rFonts w:ascii="Times New Roman" w:eastAsia="標楷體" w:hAnsi="Times New Roman" w:cs="Times New Roman"/>
        </w:rPr>
        <w:t>合格者不得列入排序。合格者以名次</w:t>
      </w:r>
      <w:r w:rsidR="00D54B2E" w:rsidRPr="008C598E">
        <w:rPr>
          <w:rFonts w:ascii="Times New Roman" w:eastAsia="標楷體" w:hAnsi="Times New Roman" w:cs="Times New Roman"/>
        </w:rPr>
        <w:t>總和最低</w:t>
      </w:r>
      <w:proofErr w:type="gramStart"/>
      <w:r w:rsidR="00D54B2E" w:rsidRPr="008C598E">
        <w:rPr>
          <w:rFonts w:ascii="Times New Roman" w:eastAsia="標楷體" w:hAnsi="Times New Roman" w:cs="Times New Roman"/>
        </w:rPr>
        <w:t>者為序位</w:t>
      </w:r>
      <w:proofErr w:type="gramEnd"/>
      <w:r w:rsidR="00D54B2E" w:rsidRPr="008C598E">
        <w:rPr>
          <w:rFonts w:ascii="Times New Roman" w:eastAsia="標楷體" w:hAnsi="Times New Roman" w:cs="Times New Roman"/>
        </w:rPr>
        <w:t>第一名，次低者為第二名</w:t>
      </w:r>
      <w:r w:rsidR="00D54B2E" w:rsidRPr="00D54B2E">
        <w:rPr>
          <w:rFonts w:ascii="Times New Roman" w:eastAsia="標楷體" w:hAnsi="Times New Roman" w:cs="Times New Roman"/>
        </w:rPr>
        <w:t>，依序排定順序，如有名次總和相同者，以得第一名次數較多者為優先順序；如得第一名次數再相同者，則以評分所得總分數最高者為優先順序。</w:t>
      </w:r>
    </w:p>
    <w:p w:rsidR="00127D91" w:rsidRDefault="00127D91">
      <w:pPr>
        <w:widowControl/>
        <w:rPr>
          <w:rFonts w:ascii="Times New Roman" w:eastAsia="標楷體" w:hAnsi="Times New Roman" w:cs="Times New Roman"/>
          <w:b/>
        </w:rPr>
      </w:pPr>
      <w:r>
        <w:rPr>
          <w:rFonts w:ascii="Times New Roman" w:eastAsia="標楷體" w:hAnsi="Times New Roman" w:cs="Times New Roman"/>
          <w:b/>
        </w:rPr>
        <w:br w:type="page"/>
      </w:r>
    </w:p>
    <w:p w:rsidR="00D54B2E" w:rsidRPr="00346E6B" w:rsidRDefault="00D54B2E" w:rsidP="0070775D">
      <w:pPr>
        <w:spacing w:beforeLines="50" w:before="180" w:line="300" w:lineRule="exact"/>
        <w:jc w:val="both"/>
        <w:rPr>
          <w:rFonts w:ascii="Times New Roman" w:eastAsia="標楷體" w:hAnsi="Times New Roman" w:cs="Times New Roman"/>
          <w:b/>
        </w:rPr>
      </w:pPr>
      <w:r w:rsidRPr="00346E6B">
        <w:rPr>
          <w:rFonts w:ascii="Times New Roman" w:eastAsia="標楷體" w:hAnsi="Times New Roman" w:cs="Times New Roman"/>
          <w:b/>
        </w:rPr>
        <w:lastRenderedPageBreak/>
        <w:t>六、作品規格</w:t>
      </w:r>
    </w:p>
    <w:p w:rsidR="00D54B2E" w:rsidRPr="00D54B2E" w:rsidRDefault="00D54B2E" w:rsidP="00127D91">
      <w:pPr>
        <w:spacing w:beforeLines="50" w:before="180" w:line="300" w:lineRule="exact"/>
        <w:ind w:leftChars="200" w:left="768" w:hangingChars="120" w:hanging="288"/>
        <w:jc w:val="both"/>
        <w:rPr>
          <w:rFonts w:ascii="Times New Roman" w:eastAsia="標楷體" w:hAnsi="Times New Roman" w:cs="Times New Roman"/>
        </w:rPr>
      </w:pPr>
      <w:r w:rsidRPr="00D54B2E">
        <w:rPr>
          <w:rFonts w:ascii="Times New Roman" w:eastAsia="標楷體" w:hAnsi="Times New Roman" w:cs="Times New Roman"/>
        </w:rPr>
        <w:t>(</w:t>
      </w:r>
      <w:proofErr w:type="gramStart"/>
      <w:r w:rsidRPr="00D54B2E">
        <w:rPr>
          <w:rFonts w:ascii="Times New Roman" w:eastAsia="標楷體" w:hAnsi="Times New Roman" w:cs="Times New Roman"/>
        </w:rPr>
        <w:t>一</w:t>
      </w:r>
      <w:proofErr w:type="gramEnd"/>
      <w:r w:rsidRPr="00D54B2E">
        <w:rPr>
          <w:rFonts w:ascii="Times New Roman" w:eastAsia="標楷體" w:hAnsi="Times New Roman" w:cs="Times New Roman"/>
        </w:rPr>
        <w:t>)</w:t>
      </w:r>
      <w:r w:rsidR="00127D91">
        <w:rPr>
          <w:rFonts w:ascii="Times New Roman" w:eastAsia="標楷體" w:hAnsi="Times New Roman" w:cs="Times New Roman" w:hint="eastAsia"/>
        </w:rPr>
        <w:t xml:space="preserve"> </w:t>
      </w:r>
      <w:r w:rsidRPr="00D54B2E">
        <w:rPr>
          <w:rFonts w:ascii="Times New Roman" w:eastAsia="標楷體" w:hAnsi="Times New Roman" w:cs="Times New Roman"/>
        </w:rPr>
        <w:t>專題競賽</w:t>
      </w:r>
    </w:p>
    <w:p w:rsidR="00D54B2E" w:rsidRPr="00D54B2E" w:rsidRDefault="00D54B2E" w:rsidP="00127D91">
      <w:pPr>
        <w:spacing w:beforeLines="50" w:before="180" w:line="300" w:lineRule="exact"/>
        <w:ind w:leftChars="320" w:left="768"/>
        <w:jc w:val="both"/>
        <w:rPr>
          <w:rFonts w:ascii="Times New Roman" w:eastAsia="標楷體" w:hAnsi="Times New Roman" w:cs="Times New Roman"/>
        </w:rPr>
      </w:pPr>
      <w:r w:rsidRPr="00D54B2E">
        <w:rPr>
          <w:rFonts w:ascii="Times New Roman" w:eastAsia="標楷體" w:hAnsi="Times New Roman" w:cs="Times New Roman"/>
        </w:rPr>
        <w:t xml:space="preserve">1. </w:t>
      </w:r>
      <w:r w:rsidR="004B2B9E">
        <w:rPr>
          <w:rFonts w:ascii="Times New Roman" w:eastAsia="標楷體" w:hAnsi="Times New Roman" w:cs="Times New Roman"/>
        </w:rPr>
        <w:t>參賽作品</w:t>
      </w:r>
      <w:r w:rsidR="004B2B9E">
        <w:rPr>
          <w:rFonts w:ascii="Times New Roman" w:eastAsia="標楷體" w:hAnsi="Times New Roman" w:cs="Times New Roman" w:hint="eastAsia"/>
        </w:rPr>
        <w:t>須</w:t>
      </w:r>
      <w:r w:rsidRPr="00D54B2E">
        <w:rPr>
          <w:rFonts w:ascii="Times New Roman" w:eastAsia="標楷體" w:hAnsi="Times New Roman" w:cs="Times New Roman"/>
        </w:rPr>
        <w:t>符合競賽主題與評審標準之內容。</w:t>
      </w:r>
    </w:p>
    <w:p w:rsidR="00D54B2E" w:rsidRPr="00D54B2E" w:rsidRDefault="00D54B2E" w:rsidP="00127D91">
      <w:pPr>
        <w:spacing w:beforeLines="50" w:before="180" w:line="300" w:lineRule="exact"/>
        <w:ind w:leftChars="400" w:left="960"/>
        <w:jc w:val="both"/>
        <w:rPr>
          <w:rFonts w:ascii="Times New Roman" w:eastAsia="標楷體" w:hAnsi="Times New Roman" w:cs="Times New Roman"/>
        </w:rPr>
      </w:pPr>
      <w:r w:rsidRPr="00D54B2E">
        <w:rPr>
          <w:rFonts w:ascii="Times New Roman" w:eastAsia="標楷體" w:hAnsi="Times New Roman" w:cs="Times New Roman"/>
        </w:rPr>
        <w:t xml:space="preserve">(1) </w:t>
      </w:r>
      <w:r w:rsidRPr="00D54B2E">
        <w:rPr>
          <w:rFonts w:ascii="Times New Roman" w:eastAsia="標楷體" w:hAnsi="Times New Roman" w:cs="Times New Roman"/>
        </w:rPr>
        <w:t>初賽作品</w:t>
      </w:r>
    </w:p>
    <w:p w:rsidR="00D54B2E" w:rsidRPr="00D54B2E" w:rsidRDefault="00D54B2E" w:rsidP="00127D91">
      <w:pPr>
        <w:spacing w:beforeLines="50" w:before="180" w:line="300" w:lineRule="exact"/>
        <w:ind w:leftChars="500" w:left="1680" w:hangingChars="200" w:hanging="480"/>
        <w:jc w:val="both"/>
        <w:rPr>
          <w:rFonts w:ascii="Times New Roman" w:eastAsia="標楷體" w:hAnsi="Times New Roman" w:cs="Times New Roman"/>
        </w:rPr>
      </w:pPr>
      <w:r w:rsidRPr="00D54B2E">
        <w:rPr>
          <w:rFonts w:ascii="Times New Roman" w:eastAsia="標楷體" w:hAnsi="Times New Roman" w:cs="Times New Roman"/>
        </w:rPr>
        <w:t xml:space="preserve">A. </w:t>
      </w:r>
      <w:r w:rsidR="000D0ED8">
        <w:rPr>
          <w:rFonts w:ascii="Times New Roman" w:eastAsia="標楷體" w:hAnsi="Times New Roman" w:cs="Times New Roman" w:hint="eastAsia"/>
        </w:rPr>
        <w:t>報告書格式請詳見附件一。</w:t>
      </w:r>
    </w:p>
    <w:p w:rsidR="000D0ED8" w:rsidRPr="000D0ED8" w:rsidRDefault="000D0ED8" w:rsidP="000D0ED8">
      <w:pPr>
        <w:spacing w:beforeLines="50" w:before="180" w:line="300" w:lineRule="exact"/>
        <w:ind w:leftChars="500" w:left="1560" w:hangingChars="150" w:hanging="360"/>
        <w:jc w:val="both"/>
        <w:rPr>
          <w:rFonts w:ascii="Times New Roman" w:eastAsia="標楷體" w:hAnsi="Times New Roman" w:cs="Times New Roman"/>
        </w:rPr>
      </w:pPr>
      <w:r>
        <w:rPr>
          <w:rFonts w:ascii="Times New Roman" w:eastAsia="標楷體" w:hAnsi="Times New Roman" w:cs="Times New Roman" w:hint="eastAsia"/>
        </w:rPr>
        <w:t xml:space="preserve">B. </w:t>
      </w:r>
      <w:r>
        <w:rPr>
          <w:rFonts w:ascii="Times New Roman" w:eastAsia="標楷體" w:hAnsi="Times New Roman" w:cs="Times New Roman" w:hint="eastAsia"/>
        </w:rPr>
        <w:t>基於公平原則，請勿於報告書封面顯示「就讀學校」及「指導老師」。</w:t>
      </w:r>
    </w:p>
    <w:p w:rsidR="00D54B2E" w:rsidRPr="00D54B2E" w:rsidRDefault="00D54B2E" w:rsidP="00127D91">
      <w:pPr>
        <w:spacing w:beforeLines="50" w:before="180" w:line="300" w:lineRule="exact"/>
        <w:ind w:leftChars="400" w:left="960"/>
        <w:jc w:val="both"/>
        <w:rPr>
          <w:rFonts w:ascii="Times New Roman" w:eastAsia="標楷體" w:hAnsi="Times New Roman" w:cs="Times New Roman"/>
        </w:rPr>
      </w:pPr>
      <w:r w:rsidRPr="00D54B2E">
        <w:rPr>
          <w:rFonts w:ascii="Times New Roman" w:eastAsia="標楷體" w:hAnsi="Times New Roman" w:cs="Times New Roman"/>
        </w:rPr>
        <w:t xml:space="preserve">(2) </w:t>
      </w:r>
      <w:r w:rsidRPr="00D54B2E">
        <w:rPr>
          <w:rFonts w:ascii="Times New Roman" w:eastAsia="標楷體" w:hAnsi="Times New Roman" w:cs="Times New Roman"/>
        </w:rPr>
        <w:t>複賽作品</w:t>
      </w:r>
    </w:p>
    <w:p w:rsidR="00D54B2E" w:rsidRPr="00D54B2E" w:rsidRDefault="00D54B2E" w:rsidP="00127D91">
      <w:pPr>
        <w:spacing w:beforeLines="50" w:before="180" w:line="300" w:lineRule="exact"/>
        <w:ind w:leftChars="500" w:left="1680" w:hangingChars="200" w:hanging="480"/>
        <w:jc w:val="both"/>
        <w:rPr>
          <w:rFonts w:ascii="Times New Roman" w:eastAsia="標楷體" w:hAnsi="Times New Roman" w:cs="Times New Roman"/>
        </w:rPr>
      </w:pPr>
      <w:r w:rsidRPr="00D54B2E">
        <w:rPr>
          <w:rFonts w:ascii="Times New Roman" w:eastAsia="標楷體" w:hAnsi="Times New Roman" w:cs="Times New Roman"/>
        </w:rPr>
        <w:t xml:space="preserve">A. </w:t>
      </w:r>
      <w:r w:rsidR="00346E6B">
        <w:rPr>
          <w:rFonts w:ascii="Times New Roman" w:eastAsia="標楷體" w:hAnsi="Times New Roman" w:cs="Times New Roman"/>
        </w:rPr>
        <w:t>【物流</w:t>
      </w:r>
      <w:r w:rsidRPr="00D54B2E">
        <w:rPr>
          <w:rFonts w:ascii="Times New Roman" w:eastAsia="標楷體" w:hAnsi="Times New Roman" w:cs="Times New Roman"/>
        </w:rPr>
        <w:t>專題簡報】</w:t>
      </w:r>
      <w:r w:rsidRPr="00D54B2E">
        <w:rPr>
          <w:rFonts w:ascii="Times New Roman" w:eastAsia="標楷體" w:hAnsi="Times New Roman" w:cs="Times New Roman"/>
        </w:rPr>
        <w:t xml:space="preserve">Power Point </w:t>
      </w:r>
      <w:r w:rsidRPr="00D54B2E">
        <w:rPr>
          <w:rFonts w:ascii="Times New Roman" w:eastAsia="標楷體" w:hAnsi="Times New Roman" w:cs="Times New Roman"/>
        </w:rPr>
        <w:t>格式電子檔。</w:t>
      </w:r>
    </w:p>
    <w:p w:rsidR="00D54B2E" w:rsidRDefault="00D54B2E" w:rsidP="00127D91">
      <w:pPr>
        <w:spacing w:beforeLines="50" w:before="180" w:line="300" w:lineRule="exact"/>
        <w:ind w:leftChars="500" w:left="1536" w:hangingChars="140" w:hanging="336"/>
        <w:jc w:val="both"/>
        <w:rPr>
          <w:rFonts w:ascii="Times New Roman" w:eastAsia="標楷體" w:hAnsi="Times New Roman" w:cs="Times New Roman"/>
        </w:rPr>
      </w:pPr>
      <w:r w:rsidRPr="00D54B2E">
        <w:rPr>
          <w:rFonts w:ascii="Times New Roman" w:eastAsia="標楷體" w:hAnsi="Times New Roman" w:cs="Times New Roman"/>
        </w:rPr>
        <w:t xml:space="preserve">B. </w:t>
      </w:r>
      <w:r w:rsidRPr="00D54B2E">
        <w:rPr>
          <w:rFonts w:ascii="Times New Roman" w:eastAsia="標楷體" w:hAnsi="Times New Roman" w:cs="Times New Roman"/>
        </w:rPr>
        <w:t>參賽團隊可自由選擇是否提供【多媒體作品說明</w:t>
      </w:r>
      <w:proofErr w:type="gramStart"/>
      <w:r w:rsidRPr="00D54B2E">
        <w:rPr>
          <w:rFonts w:ascii="Times New Roman" w:eastAsia="標楷體" w:hAnsi="Times New Roman" w:cs="Times New Roman"/>
        </w:rPr>
        <w:t>】</w:t>
      </w:r>
      <w:r w:rsidRPr="00D54B2E">
        <w:rPr>
          <w:rFonts w:ascii="Times New Roman" w:eastAsia="標楷體" w:hAnsi="Times New Roman" w:cs="Times New Roman"/>
        </w:rPr>
        <w:t>(</w:t>
      </w:r>
      <w:proofErr w:type="gramEnd"/>
      <w:r w:rsidRPr="00D54B2E">
        <w:rPr>
          <w:rFonts w:ascii="Times New Roman" w:eastAsia="標楷體" w:hAnsi="Times New Roman" w:cs="Times New Roman"/>
        </w:rPr>
        <w:t>例如</w:t>
      </w:r>
      <w:r w:rsidRPr="00D54B2E">
        <w:rPr>
          <w:rFonts w:ascii="Times New Roman" w:eastAsia="標楷體" w:hAnsi="Times New Roman" w:cs="Times New Roman"/>
        </w:rPr>
        <w:t xml:space="preserve">: </w:t>
      </w:r>
      <w:r w:rsidRPr="00D54B2E">
        <w:rPr>
          <w:rFonts w:ascii="Times New Roman" w:eastAsia="標楷體" w:hAnsi="Times New Roman" w:cs="Times New Roman"/>
        </w:rPr>
        <w:t>影音檔等</w:t>
      </w:r>
      <w:r w:rsidRPr="00D54B2E">
        <w:rPr>
          <w:rFonts w:ascii="Times New Roman" w:eastAsia="標楷體" w:hAnsi="Times New Roman" w:cs="Times New Roman"/>
        </w:rPr>
        <w:t>)</w:t>
      </w:r>
      <w:r w:rsidRPr="00D54B2E">
        <w:rPr>
          <w:rFonts w:ascii="Times New Roman" w:eastAsia="標楷體" w:hAnsi="Times New Roman" w:cs="Times New Roman"/>
        </w:rPr>
        <w:t>，但作品播放時間將視為口頭簡</w:t>
      </w:r>
      <w:r w:rsidRPr="008F0A65">
        <w:rPr>
          <w:rFonts w:ascii="Times New Roman" w:eastAsia="標楷體" w:hAnsi="Times New Roman" w:cs="Times New Roman"/>
          <w:color w:val="000000" w:themeColor="text1"/>
        </w:rPr>
        <w:t>報</w:t>
      </w:r>
      <w:r w:rsidR="00346E6B" w:rsidRPr="008F0A65">
        <w:rPr>
          <w:rFonts w:ascii="Times New Roman" w:eastAsia="標楷體" w:hAnsi="Times New Roman" w:cs="Times New Roman" w:hint="eastAsia"/>
          <w:color w:val="000000" w:themeColor="text1"/>
        </w:rPr>
        <w:t>1</w:t>
      </w:r>
      <w:r w:rsidR="000E6DD3" w:rsidRPr="008F0A65">
        <w:rPr>
          <w:rFonts w:ascii="Times New Roman" w:eastAsia="標楷體" w:hAnsi="Times New Roman" w:cs="Times New Roman" w:hint="eastAsia"/>
          <w:color w:val="000000" w:themeColor="text1"/>
        </w:rPr>
        <w:t>2</w:t>
      </w:r>
      <w:r w:rsidRPr="008F0A65">
        <w:rPr>
          <w:rFonts w:ascii="Times New Roman" w:eastAsia="標楷體" w:hAnsi="Times New Roman" w:cs="Times New Roman"/>
          <w:color w:val="000000" w:themeColor="text1"/>
        </w:rPr>
        <w:t>分鐘</w:t>
      </w:r>
      <w:r w:rsidRPr="00D54B2E">
        <w:rPr>
          <w:rFonts w:ascii="Times New Roman" w:eastAsia="標楷體" w:hAnsi="Times New Roman" w:cs="Times New Roman"/>
        </w:rPr>
        <w:t>的一部分。</w:t>
      </w:r>
    </w:p>
    <w:p w:rsidR="000C6883" w:rsidRPr="00D54B2E" w:rsidRDefault="000C6883" w:rsidP="00127D91">
      <w:pPr>
        <w:spacing w:beforeLines="50" w:before="180" w:line="300" w:lineRule="exact"/>
        <w:ind w:leftChars="500" w:left="1536" w:hangingChars="140" w:hanging="336"/>
        <w:jc w:val="both"/>
        <w:rPr>
          <w:rFonts w:ascii="Times New Roman" w:eastAsia="標楷體" w:hAnsi="Times New Roman" w:cs="Times New Roman"/>
        </w:rPr>
      </w:pPr>
      <w:r>
        <w:rPr>
          <w:rFonts w:ascii="Times New Roman" w:eastAsia="標楷體" w:hAnsi="Times New Roman" w:cs="Times New Roman" w:hint="eastAsia"/>
        </w:rPr>
        <w:t xml:space="preserve">C. </w:t>
      </w:r>
      <w:r>
        <w:rPr>
          <w:rFonts w:ascii="Times New Roman" w:eastAsia="標楷體" w:hAnsi="Times New Roman" w:cs="Times New Roman" w:hint="eastAsia"/>
        </w:rPr>
        <w:t>基於公平原則，請勿於檔案內顯示「就讀學校」及「指導老師」。</w:t>
      </w:r>
    </w:p>
    <w:p w:rsidR="00D54B2E" w:rsidRPr="00D54B2E" w:rsidRDefault="00D54B2E" w:rsidP="00127D91">
      <w:pPr>
        <w:spacing w:beforeLines="50" w:before="180" w:line="300" w:lineRule="exact"/>
        <w:ind w:leftChars="320" w:left="768"/>
        <w:jc w:val="both"/>
        <w:rPr>
          <w:rFonts w:ascii="Times New Roman" w:eastAsia="標楷體" w:hAnsi="Times New Roman" w:cs="Times New Roman"/>
        </w:rPr>
      </w:pPr>
      <w:r w:rsidRPr="00D54B2E">
        <w:rPr>
          <w:rFonts w:ascii="Times New Roman" w:eastAsia="標楷體" w:hAnsi="Times New Roman" w:cs="Times New Roman"/>
        </w:rPr>
        <w:t xml:space="preserve">2. </w:t>
      </w:r>
      <w:r w:rsidRPr="00D54B2E">
        <w:rPr>
          <w:rFonts w:ascii="Times New Roman" w:eastAsia="標楷體" w:hAnsi="Times New Roman" w:cs="Times New Roman"/>
        </w:rPr>
        <w:t>具有下列情事之作品不得參賽，違者將取消參賽資格</w:t>
      </w:r>
    </w:p>
    <w:p w:rsidR="00D54B2E" w:rsidRPr="00D54B2E" w:rsidRDefault="00D54B2E" w:rsidP="00127D91">
      <w:pPr>
        <w:spacing w:beforeLines="50" w:before="180" w:line="300" w:lineRule="exact"/>
        <w:ind w:leftChars="400" w:left="960"/>
        <w:jc w:val="both"/>
        <w:rPr>
          <w:rFonts w:ascii="Times New Roman" w:eastAsia="標楷體" w:hAnsi="Times New Roman" w:cs="Times New Roman"/>
        </w:rPr>
      </w:pPr>
      <w:r w:rsidRPr="00D54B2E">
        <w:rPr>
          <w:rFonts w:ascii="Times New Roman" w:eastAsia="標楷體" w:hAnsi="Times New Roman" w:cs="Times New Roman"/>
        </w:rPr>
        <w:t xml:space="preserve">(1) </w:t>
      </w:r>
      <w:r w:rsidRPr="00D54B2E">
        <w:rPr>
          <w:rFonts w:ascii="Times New Roman" w:eastAsia="標楷體" w:hAnsi="Times New Roman" w:cs="Times New Roman"/>
        </w:rPr>
        <w:t>於本次競賽前已公開發表之作品</w:t>
      </w:r>
    </w:p>
    <w:p w:rsidR="00D54B2E" w:rsidRPr="00D54B2E" w:rsidRDefault="00D54B2E" w:rsidP="00127D91">
      <w:pPr>
        <w:spacing w:beforeLines="50" w:before="180" w:line="300" w:lineRule="exact"/>
        <w:ind w:leftChars="400" w:left="960"/>
        <w:jc w:val="both"/>
        <w:rPr>
          <w:rFonts w:ascii="Times New Roman" w:eastAsia="標楷體" w:hAnsi="Times New Roman" w:cs="Times New Roman"/>
        </w:rPr>
      </w:pPr>
      <w:r w:rsidRPr="00D54B2E">
        <w:rPr>
          <w:rFonts w:ascii="Times New Roman" w:eastAsia="標楷體" w:hAnsi="Times New Roman" w:cs="Times New Roman"/>
        </w:rPr>
        <w:t xml:space="preserve">(2) </w:t>
      </w:r>
      <w:r w:rsidRPr="00D54B2E">
        <w:rPr>
          <w:rFonts w:ascii="Times New Roman" w:eastAsia="標楷體" w:hAnsi="Times New Roman" w:cs="Times New Roman"/>
        </w:rPr>
        <w:t>已參與其他競賽之作品</w:t>
      </w:r>
    </w:p>
    <w:p w:rsidR="00D54B2E" w:rsidRPr="00D54B2E" w:rsidRDefault="00D54B2E" w:rsidP="00127D91">
      <w:pPr>
        <w:spacing w:beforeLines="50" w:before="180" w:line="300" w:lineRule="exact"/>
        <w:ind w:leftChars="400" w:left="960"/>
        <w:jc w:val="both"/>
        <w:rPr>
          <w:rFonts w:ascii="Times New Roman" w:eastAsia="標楷體" w:hAnsi="Times New Roman" w:cs="Times New Roman"/>
        </w:rPr>
      </w:pPr>
      <w:r w:rsidRPr="00D54B2E">
        <w:rPr>
          <w:rFonts w:ascii="Times New Roman" w:eastAsia="標楷體" w:hAnsi="Times New Roman" w:cs="Times New Roman"/>
        </w:rPr>
        <w:t xml:space="preserve">(3) </w:t>
      </w:r>
      <w:r w:rsidRPr="00D54B2E">
        <w:rPr>
          <w:rFonts w:ascii="Times New Roman" w:eastAsia="標楷體" w:hAnsi="Times New Roman" w:cs="Times New Roman"/>
        </w:rPr>
        <w:t>內容侵害第三人之著作權、營業機密或其他智慧財產權</w:t>
      </w:r>
    </w:p>
    <w:p w:rsidR="00D54B2E" w:rsidRPr="00D54B2E" w:rsidRDefault="00D54B2E" w:rsidP="00127D91">
      <w:pPr>
        <w:spacing w:beforeLines="50" w:before="180" w:line="300" w:lineRule="exact"/>
        <w:ind w:leftChars="320" w:left="1080" w:hangingChars="130" w:hanging="312"/>
        <w:jc w:val="both"/>
        <w:rPr>
          <w:rFonts w:ascii="Times New Roman" w:eastAsia="標楷體" w:hAnsi="Times New Roman" w:cs="Times New Roman"/>
        </w:rPr>
      </w:pPr>
      <w:r w:rsidRPr="00D54B2E">
        <w:rPr>
          <w:rFonts w:ascii="Times New Roman" w:eastAsia="標楷體" w:hAnsi="Times New Roman" w:cs="Times New Roman"/>
        </w:rPr>
        <w:t xml:space="preserve">3. </w:t>
      </w:r>
      <w:r w:rsidRPr="00D54B2E">
        <w:rPr>
          <w:rFonts w:ascii="Times New Roman" w:eastAsia="標楷體" w:hAnsi="Times New Roman" w:cs="Times New Roman"/>
        </w:rPr>
        <w:t>作品參賽資格由承辦單位認定，若有疑慮</w:t>
      </w:r>
      <w:r w:rsidR="004B2B9E">
        <w:rPr>
          <w:rFonts w:ascii="Times New Roman" w:eastAsia="標楷體" w:hAnsi="Times New Roman" w:cs="Times New Roman" w:hint="eastAsia"/>
        </w:rPr>
        <w:t>，</w:t>
      </w:r>
      <w:r w:rsidRPr="00D54B2E">
        <w:rPr>
          <w:rFonts w:ascii="Times New Roman" w:eastAsia="標楷體" w:hAnsi="Times New Roman" w:cs="Times New Roman"/>
        </w:rPr>
        <w:t>請於報名前與競賽窗口聯絡確認。</w:t>
      </w:r>
    </w:p>
    <w:p w:rsidR="00D54B2E" w:rsidRPr="00D54B2E" w:rsidRDefault="00D54B2E" w:rsidP="00127D91">
      <w:pPr>
        <w:spacing w:beforeLines="50" w:before="180" w:line="300" w:lineRule="exact"/>
        <w:ind w:leftChars="320" w:left="768"/>
        <w:jc w:val="both"/>
        <w:rPr>
          <w:rFonts w:ascii="Times New Roman" w:eastAsia="標楷體" w:hAnsi="Times New Roman" w:cs="Times New Roman"/>
        </w:rPr>
      </w:pPr>
      <w:r w:rsidRPr="00D54B2E">
        <w:rPr>
          <w:rFonts w:ascii="Times New Roman" w:eastAsia="標楷體" w:hAnsi="Times New Roman" w:cs="Times New Roman"/>
        </w:rPr>
        <w:t xml:space="preserve">4. </w:t>
      </w:r>
      <w:r w:rsidRPr="00D54B2E">
        <w:rPr>
          <w:rFonts w:ascii="Times New Roman" w:eastAsia="標楷體" w:hAnsi="Times New Roman" w:cs="Times New Roman"/>
        </w:rPr>
        <w:t>作品請於繳交期限內</w:t>
      </w:r>
      <w:r w:rsidR="00346E6B">
        <w:rPr>
          <w:rFonts w:ascii="Times New Roman" w:eastAsia="標楷體" w:hAnsi="Times New Roman" w:cs="Times New Roman"/>
        </w:rPr>
        <w:t>繳交</w:t>
      </w:r>
      <w:r w:rsidRPr="00D54B2E">
        <w:rPr>
          <w:rFonts w:ascii="Times New Roman" w:eastAsia="標楷體" w:hAnsi="Times New Roman" w:cs="Times New Roman"/>
        </w:rPr>
        <w:t>，作品繳交截止後不得抽換。</w:t>
      </w:r>
    </w:p>
    <w:p w:rsidR="00D54B2E" w:rsidRPr="00D54B2E" w:rsidRDefault="00D54B2E" w:rsidP="0070775D">
      <w:pPr>
        <w:spacing w:beforeLines="50" w:before="180" w:line="300" w:lineRule="exact"/>
        <w:jc w:val="both"/>
        <w:rPr>
          <w:rFonts w:ascii="Times New Roman" w:eastAsia="標楷體" w:hAnsi="Times New Roman" w:cs="Times New Roman"/>
        </w:rPr>
      </w:pPr>
      <w:r w:rsidRPr="00127D91">
        <w:rPr>
          <w:rFonts w:ascii="Times New Roman" w:eastAsia="標楷體" w:hAnsi="Times New Roman" w:cs="Times New Roman"/>
          <w:b/>
        </w:rPr>
        <w:t>七、著作權歸屬說明</w:t>
      </w:r>
    </w:p>
    <w:p w:rsidR="00D54B2E" w:rsidRPr="00D54B2E" w:rsidRDefault="00127D91" w:rsidP="00127D91">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w:t>
      </w:r>
      <w:proofErr w:type="gramStart"/>
      <w:r>
        <w:rPr>
          <w:rFonts w:ascii="Times New Roman" w:eastAsia="標楷體" w:hAnsi="Times New Roman" w:cs="Times New Roman" w:hint="eastAsia"/>
        </w:rPr>
        <w:t>一</w:t>
      </w:r>
      <w:proofErr w:type="gramEnd"/>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D54B2E" w:rsidRPr="00D54B2E">
        <w:rPr>
          <w:rFonts w:ascii="Times New Roman" w:eastAsia="標楷體" w:hAnsi="Times New Roman" w:cs="Times New Roman"/>
        </w:rPr>
        <w:t>專題競賽複賽入圍者同意無償授予主辦單位及協辦單位行使參賽作品之著作財產權，但不限於編輯、重製、公開傳輸、公開發表、集結成冊，或在任何會議、論壇使用參賽作品等。</w:t>
      </w:r>
    </w:p>
    <w:p w:rsidR="00D54B2E" w:rsidRDefault="00127D91" w:rsidP="00127D91">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二</w:t>
      </w:r>
      <w:r>
        <w:rPr>
          <w:rFonts w:ascii="Times New Roman" w:eastAsia="標楷體" w:hAnsi="Times New Roman" w:cs="Times New Roman" w:hint="eastAsia"/>
        </w:rPr>
        <w:t>)</w:t>
      </w:r>
      <w:r w:rsidR="00D54B2E" w:rsidRPr="00D54B2E">
        <w:rPr>
          <w:rFonts w:ascii="Times New Roman" w:eastAsia="標楷體" w:hAnsi="Times New Roman" w:cs="Times New Roman"/>
        </w:rPr>
        <w:t xml:space="preserve"> </w:t>
      </w:r>
      <w:r w:rsidR="00D54B2E" w:rsidRPr="00D54B2E">
        <w:rPr>
          <w:rFonts w:ascii="Times New Roman" w:eastAsia="標楷體" w:hAnsi="Times New Roman" w:cs="Times New Roman"/>
        </w:rPr>
        <w:t>主辦單位或協辦單位因使用專題競賽複賽入圍者之參賽作品，致侵害第三人之著作權、營業機密或其他智慧財產權者，參賽者應自行負責，並應賠償主辦單位及承辦單位之損害，主辦單位及承辦單位有權取消參賽者之參賽及獲獎資格與追回獎金</w:t>
      </w:r>
      <w:r w:rsidR="00D54B2E" w:rsidRPr="00D54B2E">
        <w:rPr>
          <w:rFonts w:ascii="Times New Roman" w:eastAsia="標楷體" w:hAnsi="Times New Roman" w:cs="Times New Roman"/>
        </w:rPr>
        <w:t>(</w:t>
      </w:r>
      <w:r w:rsidR="00D54B2E" w:rsidRPr="00D54B2E">
        <w:rPr>
          <w:rFonts w:ascii="Times New Roman" w:eastAsia="標楷體" w:hAnsi="Times New Roman" w:cs="Times New Roman"/>
        </w:rPr>
        <w:t>項</w:t>
      </w:r>
      <w:r w:rsidR="00D54B2E" w:rsidRPr="00D54B2E">
        <w:rPr>
          <w:rFonts w:ascii="Times New Roman" w:eastAsia="標楷體" w:hAnsi="Times New Roman" w:cs="Times New Roman"/>
        </w:rPr>
        <w:t>)</w:t>
      </w:r>
      <w:r w:rsidR="00D54B2E" w:rsidRPr="00D54B2E">
        <w:rPr>
          <w:rFonts w:ascii="Times New Roman" w:eastAsia="標楷體" w:hAnsi="Times New Roman" w:cs="Times New Roman"/>
        </w:rPr>
        <w:t>。</w:t>
      </w:r>
    </w:p>
    <w:p w:rsidR="001860E8" w:rsidRDefault="001860E8">
      <w:pPr>
        <w:widowControl/>
        <w:rPr>
          <w:rFonts w:ascii="Times New Roman" w:eastAsia="標楷體" w:hAnsi="Times New Roman" w:cs="Times New Roman"/>
          <w:b/>
        </w:rPr>
      </w:pPr>
      <w:r>
        <w:rPr>
          <w:rFonts w:ascii="Times New Roman" w:eastAsia="標楷體" w:hAnsi="Times New Roman" w:cs="Times New Roman"/>
          <w:b/>
        </w:rPr>
        <w:br w:type="page"/>
      </w:r>
    </w:p>
    <w:p w:rsidR="001E61B7" w:rsidRPr="00127D91" w:rsidRDefault="001E61B7" w:rsidP="0070775D">
      <w:pPr>
        <w:spacing w:beforeLines="50" w:before="180" w:line="300" w:lineRule="exact"/>
        <w:jc w:val="both"/>
        <w:rPr>
          <w:rFonts w:ascii="Times New Roman" w:eastAsia="標楷體" w:hAnsi="Times New Roman" w:cs="Times New Roman"/>
          <w:b/>
        </w:rPr>
      </w:pPr>
      <w:r w:rsidRPr="00127D91">
        <w:rPr>
          <w:rFonts w:ascii="Times New Roman" w:eastAsia="標楷體" w:hAnsi="Times New Roman" w:cs="Times New Roman"/>
          <w:b/>
        </w:rPr>
        <w:lastRenderedPageBreak/>
        <w:t>八、獎金分配</w:t>
      </w:r>
    </w:p>
    <w:p w:rsidR="001E61B7" w:rsidRPr="001860E8" w:rsidRDefault="001E61B7" w:rsidP="001860E8">
      <w:pPr>
        <w:spacing w:beforeLines="50" w:before="180" w:line="300" w:lineRule="exact"/>
        <w:ind w:leftChars="200" w:left="1032" w:hangingChars="230" w:hanging="552"/>
        <w:jc w:val="both"/>
        <w:rPr>
          <w:rFonts w:ascii="Times New Roman" w:eastAsia="標楷體" w:hAnsi="Times New Roman" w:cs="Times New Roman"/>
        </w:rPr>
      </w:pPr>
      <w:r w:rsidRPr="001860E8">
        <w:rPr>
          <w:rFonts w:ascii="Times New Roman" w:eastAsia="標楷體" w:hAnsi="Times New Roman" w:cs="Times New Roman" w:hint="eastAsia"/>
        </w:rPr>
        <w:t>第一名：獎金新台幣</w:t>
      </w:r>
      <w:r w:rsidR="007041B0" w:rsidRPr="001860E8">
        <w:rPr>
          <w:rFonts w:ascii="Times New Roman" w:eastAsia="標楷體" w:hAnsi="Times New Roman" w:cs="Times New Roman" w:hint="eastAsia"/>
        </w:rPr>
        <w:t>6</w:t>
      </w:r>
      <w:r w:rsidRPr="001860E8">
        <w:rPr>
          <w:rFonts w:ascii="Times New Roman" w:eastAsia="標楷體" w:hAnsi="Times New Roman" w:cs="Times New Roman" w:hint="eastAsia"/>
        </w:rPr>
        <w:t>,000</w:t>
      </w:r>
      <w:r w:rsidRPr="001860E8">
        <w:rPr>
          <w:rFonts w:ascii="Times New Roman" w:eastAsia="標楷體" w:hAnsi="Times New Roman" w:cs="Times New Roman" w:hint="eastAsia"/>
        </w:rPr>
        <w:t>元整</w:t>
      </w:r>
    </w:p>
    <w:p w:rsidR="001E61B7" w:rsidRPr="001860E8" w:rsidRDefault="001E61B7" w:rsidP="001860E8">
      <w:pPr>
        <w:spacing w:beforeLines="50" w:before="180" w:line="300" w:lineRule="exact"/>
        <w:ind w:leftChars="200" w:left="1032" w:hangingChars="230" w:hanging="552"/>
        <w:jc w:val="both"/>
        <w:rPr>
          <w:rFonts w:ascii="Times New Roman" w:eastAsia="標楷體" w:hAnsi="Times New Roman" w:cs="Times New Roman"/>
        </w:rPr>
      </w:pPr>
      <w:r w:rsidRPr="001860E8">
        <w:rPr>
          <w:rFonts w:ascii="Times New Roman" w:eastAsia="標楷體" w:hAnsi="Times New Roman" w:cs="Times New Roman" w:hint="eastAsia"/>
        </w:rPr>
        <w:t>第二名：獎金新台幣</w:t>
      </w:r>
      <w:r w:rsidR="007041B0" w:rsidRPr="001860E8">
        <w:rPr>
          <w:rFonts w:ascii="Times New Roman" w:eastAsia="標楷體" w:hAnsi="Times New Roman" w:cs="Times New Roman" w:hint="eastAsia"/>
        </w:rPr>
        <w:t>4,0</w:t>
      </w:r>
      <w:r w:rsidRPr="001860E8">
        <w:rPr>
          <w:rFonts w:ascii="Times New Roman" w:eastAsia="標楷體" w:hAnsi="Times New Roman" w:cs="Times New Roman" w:hint="eastAsia"/>
        </w:rPr>
        <w:t>00</w:t>
      </w:r>
      <w:r w:rsidRPr="001860E8">
        <w:rPr>
          <w:rFonts w:ascii="Times New Roman" w:eastAsia="標楷體" w:hAnsi="Times New Roman" w:cs="Times New Roman" w:hint="eastAsia"/>
        </w:rPr>
        <w:t>元整</w:t>
      </w:r>
    </w:p>
    <w:p w:rsidR="001E61B7" w:rsidRDefault="001E61B7" w:rsidP="001860E8">
      <w:pPr>
        <w:spacing w:beforeLines="50" w:before="180" w:line="300" w:lineRule="exact"/>
        <w:ind w:leftChars="200" w:left="1032" w:hangingChars="230" w:hanging="552"/>
        <w:jc w:val="both"/>
        <w:rPr>
          <w:rFonts w:ascii="Times New Roman" w:eastAsia="標楷體" w:hAnsi="Times New Roman" w:cs="Times New Roman"/>
        </w:rPr>
      </w:pPr>
      <w:r w:rsidRPr="001860E8">
        <w:rPr>
          <w:rFonts w:ascii="Times New Roman" w:eastAsia="標楷體" w:hAnsi="Times New Roman" w:cs="Times New Roman" w:hint="eastAsia"/>
        </w:rPr>
        <w:t>第三名：獎金新台幣</w:t>
      </w:r>
      <w:r w:rsidR="007041B0" w:rsidRPr="001860E8">
        <w:rPr>
          <w:rFonts w:ascii="Times New Roman" w:eastAsia="標楷體" w:hAnsi="Times New Roman" w:cs="Times New Roman" w:hint="eastAsia"/>
        </w:rPr>
        <w:t>2</w:t>
      </w:r>
      <w:r w:rsidRPr="001860E8">
        <w:rPr>
          <w:rFonts w:ascii="Times New Roman" w:eastAsia="標楷體" w:hAnsi="Times New Roman" w:cs="Times New Roman" w:hint="eastAsia"/>
        </w:rPr>
        <w:t>,000</w:t>
      </w:r>
      <w:r w:rsidRPr="001860E8">
        <w:rPr>
          <w:rFonts w:ascii="Times New Roman" w:eastAsia="標楷體" w:hAnsi="Times New Roman" w:cs="Times New Roman" w:hint="eastAsia"/>
        </w:rPr>
        <w:t>元整</w:t>
      </w:r>
    </w:p>
    <w:p w:rsidR="007041B0" w:rsidRDefault="007041B0" w:rsidP="001860E8">
      <w:pPr>
        <w:spacing w:beforeLines="50" w:before="180" w:line="300" w:lineRule="exact"/>
        <w:ind w:leftChars="200" w:left="1032" w:hangingChars="230" w:hanging="552"/>
        <w:jc w:val="both"/>
        <w:rPr>
          <w:rFonts w:ascii="Times New Roman" w:eastAsia="標楷體" w:hAnsi="Times New Roman" w:cs="Times New Roman"/>
        </w:rPr>
      </w:pPr>
      <w:r w:rsidRPr="001860E8">
        <w:rPr>
          <w:rFonts w:ascii="Times New Roman" w:eastAsia="標楷體" w:hAnsi="Times New Roman" w:cs="Times New Roman" w:hint="eastAsia"/>
        </w:rPr>
        <w:t>佳作共</w:t>
      </w:r>
      <w:r w:rsidR="000E3B4D">
        <w:rPr>
          <w:rFonts w:ascii="Times New Roman" w:eastAsia="標楷體" w:hAnsi="Times New Roman" w:cs="Times New Roman" w:hint="eastAsia"/>
        </w:rPr>
        <w:t>三</w:t>
      </w:r>
      <w:r w:rsidRPr="001860E8">
        <w:rPr>
          <w:rFonts w:ascii="Times New Roman" w:eastAsia="標楷體" w:hAnsi="Times New Roman" w:cs="Times New Roman" w:hint="eastAsia"/>
        </w:rPr>
        <w:t>名：獎金新台幣</w:t>
      </w:r>
      <w:r w:rsidRPr="001860E8">
        <w:rPr>
          <w:rFonts w:ascii="Times New Roman" w:eastAsia="標楷體" w:hAnsi="Times New Roman" w:cs="Times New Roman" w:hint="eastAsia"/>
        </w:rPr>
        <w:t>1,000</w:t>
      </w:r>
      <w:r w:rsidRPr="001860E8">
        <w:rPr>
          <w:rFonts w:ascii="Times New Roman" w:eastAsia="標楷體" w:hAnsi="Times New Roman" w:cs="Times New Roman" w:hint="eastAsia"/>
        </w:rPr>
        <w:t>元整</w:t>
      </w:r>
    </w:p>
    <w:p w:rsidR="001860E8" w:rsidRDefault="001860E8" w:rsidP="0070775D">
      <w:pPr>
        <w:spacing w:beforeLines="50" w:before="180" w:line="300" w:lineRule="exact"/>
        <w:jc w:val="both"/>
        <w:rPr>
          <w:rFonts w:ascii="Times New Roman" w:eastAsia="標楷體" w:hAnsi="Times New Roman" w:cs="Times New Roman"/>
          <w:b/>
        </w:rPr>
      </w:pPr>
      <w:r>
        <w:rPr>
          <w:rFonts w:ascii="Times New Roman" w:eastAsia="標楷體" w:hAnsi="Times New Roman" w:cs="Times New Roman" w:hint="eastAsia"/>
          <w:b/>
        </w:rPr>
        <w:t>九</w:t>
      </w:r>
      <w:r w:rsidRPr="00127D91">
        <w:rPr>
          <w:rFonts w:ascii="Times New Roman" w:eastAsia="標楷體" w:hAnsi="Times New Roman" w:cs="Times New Roman"/>
          <w:b/>
        </w:rPr>
        <w:t>、</w:t>
      </w:r>
      <w:r>
        <w:rPr>
          <w:rFonts w:ascii="Times New Roman" w:eastAsia="標楷體" w:hAnsi="Times New Roman" w:cs="Times New Roman" w:hint="eastAsia"/>
          <w:b/>
        </w:rPr>
        <w:t>主辦單位及聯絡方式</w:t>
      </w:r>
    </w:p>
    <w:p w:rsidR="001860E8" w:rsidRDefault="001860E8" w:rsidP="001860E8">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主辦單位：致理科技大學行銷與流通管理系</w:t>
      </w:r>
      <w:r>
        <w:rPr>
          <w:rFonts w:ascii="Times New Roman" w:eastAsia="標楷體" w:hAnsi="Times New Roman" w:cs="Times New Roman" w:hint="eastAsia"/>
        </w:rPr>
        <w:t xml:space="preserve"> </w:t>
      </w:r>
    </w:p>
    <w:p w:rsidR="00DB1EE1" w:rsidRPr="00AB6FA0" w:rsidRDefault="00DB1EE1" w:rsidP="001860E8">
      <w:pPr>
        <w:spacing w:beforeLines="50" w:before="180" w:line="300" w:lineRule="exact"/>
        <w:ind w:leftChars="200" w:left="1032" w:hangingChars="230" w:hanging="552"/>
        <w:jc w:val="both"/>
        <w:rPr>
          <w:rFonts w:ascii="Times New Roman" w:eastAsia="標楷體" w:hAnsi="Times New Roman" w:cs="Times New Roman"/>
          <w:color w:val="000000" w:themeColor="text1"/>
        </w:rPr>
      </w:pPr>
      <w:r w:rsidRPr="00AB6FA0">
        <w:rPr>
          <w:rFonts w:ascii="Times New Roman" w:eastAsia="標楷體" w:hAnsi="Times New Roman" w:cs="Times New Roman" w:hint="eastAsia"/>
          <w:color w:val="000000" w:themeColor="text1"/>
        </w:rPr>
        <w:t>協辦單位：國立臺灣海洋科技大學航運管理系</w:t>
      </w:r>
      <w:r w:rsidRPr="00AB6FA0">
        <w:rPr>
          <w:rFonts w:ascii="Times New Roman" w:eastAsia="標楷體" w:hAnsi="Times New Roman" w:cs="Times New Roman"/>
          <w:color w:val="000000" w:themeColor="text1"/>
        </w:rPr>
        <w:t>、中華海運研究協會</w:t>
      </w:r>
    </w:p>
    <w:p w:rsidR="001860E8" w:rsidRDefault="001860E8" w:rsidP="001860E8">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主辦單位網址：</w:t>
      </w:r>
      <w:r w:rsidRPr="001860E8">
        <w:rPr>
          <w:rFonts w:ascii="Times New Roman" w:eastAsia="標楷體" w:hAnsi="Times New Roman" w:cs="Times New Roman"/>
        </w:rPr>
        <w:t>http://ml100.chihlee.edu.tw/bin/home.php</w:t>
      </w:r>
    </w:p>
    <w:p w:rsidR="001860E8" w:rsidRDefault="00F00D9D" w:rsidP="001860E8">
      <w:pPr>
        <w:spacing w:beforeLines="50" w:before="180" w:line="300" w:lineRule="exact"/>
        <w:ind w:leftChars="200" w:left="1032" w:hangingChars="230" w:hanging="552"/>
        <w:jc w:val="both"/>
        <w:rPr>
          <w:rFonts w:ascii="Times New Roman" w:eastAsia="標楷體" w:hAnsi="Times New Roman" w:cs="Times New Roman"/>
        </w:rPr>
      </w:pPr>
      <w:r>
        <w:rPr>
          <w:rFonts w:ascii="Times New Roman" w:eastAsia="標楷體" w:hAnsi="Times New Roman" w:cs="Times New Roman" w:hint="eastAsia"/>
        </w:rPr>
        <w:t>聯絡及報名</w:t>
      </w:r>
      <w:r w:rsidR="001860E8">
        <w:rPr>
          <w:rFonts w:ascii="Times New Roman" w:eastAsia="標楷體" w:hAnsi="Times New Roman" w:cs="Times New Roman" w:hint="eastAsia"/>
        </w:rPr>
        <w:t>E-mail</w:t>
      </w:r>
      <w:r w:rsidR="001860E8">
        <w:rPr>
          <w:rFonts w:ascii="Times New Roman" w:eastAsia="標楷體" w:hAnsi="Times New Roman" w:cs="Times New Roman" w:hint="eastAsia"/>
        </w:rPr>
        <w:t>：</w:t>
      </w:r>
      <w:r w:rsidRPr="00F00D9D">
        <w:rPr>
          <w:rFonts w:ascii="Times New Roman" w:eastAsia="標楷體" w:hAnsi="Times New Roman" w:cs="Times New Roman"/>
        </w:rPr>
        <w:t>chililogis2016@gmail.com</w:t>
      </w:r>
    </w:p>
    <w:p w:rsidR="000D0ED8" w:rsidRDefault="001860E8" w:rsidP="001860E8">
      <w:pPr>
        <w:spacing w:beforeLines="50" w:before="180" w:line="300" w:lineRule="exact"/>
        <w:ind w:left="384" w:hangingChars="160" w:hanging="384"/>
        <w:jc w:val="both"/>
        <w:rPr>
          <w:rFonts w:ascii="Times New Roman" w:eastAsia="標楷體" w:hAnsi="Times New Roman" w:cs="Times New Roman"/>
          <w:b/>
        </w:rPr>
      </w:pPr>
      <w:r w:rsidRPr="001860E8">
        <w:rPr>
          <w:rFonts w:ascii="Times New Roman" w:eastAsia="標楷體" w:hAnsi="Times New Roman" w:cs="Times New Roman" w:hint="eastAsia"/>
          <w:b/>
        </w:rPr>
        <w:t>十</w:t>
      </w:r>
      <w:r w:rsidRPr="001860E8">
        <w:rPr>
          <w:rFonts w:ascii="Times New Roman" w:eastAsia="標楷體" w:hAnsi="Times New Roman" w:cs="Times New Roman"/>
          <w:b/>
        </w:rPr>
        <w:t>、主辦單位</w:t>
      </w:r>
      <w:r>
        <w:rPr>
          <w:rFonts w:ascii="Times New Roman" w:eastAsia="標楷體" w:hAnsi="Times New Roman" w:cs="Times New Roman"/>
          <w:b/>
        </w:rPr>
        <w:t>保有隨時修改、暫停或終止本活動之權利</w:t>
      </w:r>
      <w:r>
        <w:rPr>
          <w:rFonts w:ascii="Times New Roman" w:eastAsia="標楷體" w:hAnsi="Times New Roman" w:cs="Times New Roman" w:hint="eastAsia"/>
          <w:b/>
        </w:rPr>
        <w:t>。</w:t>
      </w:r>
    </w:p>
    <w:p w:rsidR="000D0ED8" w:rsidRDefault="000D0ED8">
      <w:pPr>
        <w:widowControl/>
        <w:rPr>
          <w:rFonts w:ascii="Times New Roman" w:eastAsia="標楷體" w:hAnsi="Times New Roman" w:cs="Times New Roman"/>
          <w:b/>
        </w:rPr>
      </w:pPr>
      <w:r>
        <w:rPr>
          <w:rFonts w:ascii="Times New Roman" w:eastAsia="標楷體" w:hAnsi="Times New Roman" w:cs="Times New Roman"/>
          <w:b/>
        </w:rPr>
        <w:br w:type="page"/>
      </w:r>
    </w:p>
    <w:p w:rsidR="000D0ED8" w:rsidRPr="004B2B9E" w:rsidRDefault="000D0ED8" w:rsidP="000D0ED8">
      <w:pPr>
        <w:autoSpaceDE w:val="0"/>
        <w:autoSpaceDN w:val="0"/>
        <w:adjustRightInd w:val="0"/>
        <w:ind w:right="-20"/>
        <w:rPr>
          <w:rFonts w:ascii="Times New Roman" w:eastAsia="標楷體" w:hAnsi="Times New Roman" w:cs="Times New Roman"/>
          <w:kern w:val="0"/>
          <w:sz w:val="28"/>
          <w:szCs w:val="28"/>
        </w:rPr>
      </w:pPr>
      <w:r w:rsidRPr="004B2B9E">
        <w:rPr>
          <w:rFonts w:ascii="Times New Roman" w:eastAsia="標楷體" w:hAnsi="Times New Roman" w:cs="Times New Roman"/>
          <w:kern w:val="0"/>
          <w:position w:val="-1"/>
          <w:sz w:val="28"/>
          <w:szCs w:val="28"/>
        </w:rPr>
        <w:lastRenderedPageBreak/>
        <w:t>附件一</w:t>
      </w:r>
      <w:r w:rsidRPr="004B2B9E">
        <w:rPr>
          <w:rFonts w:ascii="Times New Roman" w:eastAsia="標楷體" w:hAnsi="Times New Roman" w:cs="Times New Roman"/>
          <w:spacing w:val="-3"/>
          <w:kern w:val="0"/>
          <w:position w:val="-1"/>
          <w:sz w:val="28"/>
          <w:szCs w:val="28"/>
        </w:rPr>
        <w:t>、</w:t>
      </w:r>
      <w:r w:rsidRPr="004B2B9E">
        <w:rPr>
          <w:rFonts w:ascii="Times New Roman" w:eastAsia="標楷體" w:hAnsi="Times New Roman" w:cs="Times New Roman"/>
          <w:kern w:val="0"/>
          <w:position w:val="-1"/>
          <w:sz w:val="28"/>
          <w:szCs w:val="28"/>
        </w:rPr>
        <w:t>2016</w:t>
      </w:r>
      <w:r w:rsidRPr="004B2B9E">
        <w:rPr>
          <w:rFonts w:ascii="Times New Roman" w:eastAsia="標楷體" w:hAnsi="Times New Roman" w:cs="Times New Roman"/>
          <w:kern w:val="0"/>
          <w:position w:val="-1"/>
          <w:sz w:val="28"/>
          <w:szCs w:val="28"/>
        </w:rPr>
        <w:t>年物流實務問題解決方案提案競賽報告</w:t>
      </w:r>
      <w:r w:rsidRPr="004B2B9E">
        <w:rPr>
          <w:rFonts w:ascii="Times New Roman" w:eastAsia="標楷體" w:hAnsi="Times New Roman" w:cs="Times New Roman"/>
          <w:spacing w:val="-3"/>
          <w:kern w:val="0"/>
          <w:position w:val="-1"/>
          <w:sz w:val="28"/>
          <w:szCs w:val="28"/>
        </w:rPr>
        <w:t>書格</w:t>
      </w:r>
      <w:r w:rsidRPr="004B2B9E">
        <w:rPr>
          <w:rFonts w:ascii="Times New Roman" w:eastAsia="標楷體" w:hAnsi="Times New Roman" w:cs="Times New Roman"/>
          <w:kern w:val="0"/>
          <w:position w:val="-1"/>
          <w:sz w:val="28"/>
          <w:szCs w:val="28"/>
        </w:rPr>
        <w:t>式</w:t>
      </w:r>
    </w:p>
    <w:p w:rsidR="000D0ED8" w:rsidRPr="004B2B9E" w:rsidRDefault="000D0ED8" w:rsidP="000D0ED8">
      <w:pPr>
        <w:autoSpaceDE w:val="0"/>
        <w:autoSpaceDN w:val="0"/>
        <w:adjustRightInd w:val="0"/>
        <w:jc w:val="center"/>
        <w:rPr>
          <w:rFonts w:ascii="Times New Roman" w:eastAsia="標楷體" w:hAnsi="Times New Roman" w:cs="Times New Roman"/>
          <w:kern w:val="0"/>
          <w:sz w:val="36"/>
          <w:szCs w:val="36"/>
        </w:rPr>
      </w:pPr>
      <w:r w:rsidRPr="004B2B9E">
        <w:rPr>
          <w:rFonts w:ascii="Times New Roman" w:eastAsia="標楷體" w:hAnsi="Times New Roman" w:cs="Times New Roman"/>
          <w:kern w:val="0"/>
          <w:sz w:val="36"/>
          <w:szCs w:val="36"/>
        </w:rPr>
        <w:t>《</w:t>
      </w:r>
      <w:r w:rsidRPr="004B2B9E">
        <w:rPr>
          <w:rFonts w:ascii="Times New Roman" w:eastAsia="標楷體" w:hAnsi="Times New Roman" w:cs="Times New Roman"/>
          <w:b/>
          <w:kern w:val="0"/>
          <w:sz w:val="36"/>
          <w:szCs w:val="36"/>
        </w:rPr>
        <w:t>報</w:t>
      </w:r>
      <w:r w:rsidRPr="004B2B9E">
        <w:rPr>
          <w:rFonts w:ascii="Times New Roman" w:eastAsia="標楷體" w:hAnsi="Times New Roman" w:cs="Times New Roman"/>
          <w:b/>
          <w:spacing w:val="3"/>
          <w:kern w:val="0"/>
          <w:sz w:val="36"/>
          <w:szCs w:val="36"/>
        </w:rPr>
        <w:t>告</w:t>
      </w:r>
      <w:r w:rsidRPr="004B2B9E">
        <w:rPr>
          <w:rFonts w:ascii="Times New Roman" w:eastAsia="標楷體" w:hAnsi="Times New Roman" w:cs="Times New Roman"/>
          <w:b/>
          <w:kern w:val="0"/>
          <w:sz w:val="36"/>
          <w:szCs w:val="36"/>
        </w:rPr>
        <w:t>書格式</w:t>
      </w:r>
      <w:r w:rsidRPr="004B2B9E">
        <w:rPr>
          <w:rFonts w:ascii="Times New Roman" w:eastAsia="標楷體" w:hAnsi="Times New Roman" w:cs="Times New Roman"/>
          <w:kern w:val="0"/>
          <w:sz w:val="36"/>
          <w:szCs w:val="36"/>
        </w:rPr>
        <w:t>》</w:t>
      </w:r>
    </w:p>
    <w:p w:rsidR="000D0ED8" w:rsidRPr="004B2B9E" w:rsidRDefault="000D0ED8" w:rsidP="008A2A09">
      <w:pPr>
        <w:autoSpaceDE w:val="0"/>
        <w:autoSpaceDN w:val="0"/>
        <w:adjustRightInd w:val="0"/>
        <w:spacing w:before="29" w:line="313" w:lineRule="auto"/>
        <w:ind w:right="77"/>
        <w:jc w:val="both"/>
        <w:rPr>
          <w:rFonts w:ascii="Times New Roman" w:eastAsia="標楷體" w:hAnsi="Times New Roman" w:cs="Times New Roman"/>
          <w:kern w:val="0"/>
        </w:rPr>
      </w:pPr>
      <w:r w:rsidRPr="004B2B9E">
        <w:rPr>
          <w:rFonts w:ascii="Times New Roman" w:eastAsia="標楷體" w:hAnsi="Times New Roman" w:cs="Times New Roman"/>
          <w:kern w:val="0"/>
        </w:rPr>
        <w:t>壹、前言</w:t>
      </w:r>
      <w:r w:rsidR="004B2B9E">
        <w:rPr>
          <w:rFonts w:ascii="Times New Roman" w:eastAsia="標楷體" w:hAnsi="Times New Roman" w:cs="Times New Roman" w:hint="eastAsia"/>
          <w:kern w:val="0"/>
        </w:rPr>
        <w:t>：</w:t>
      </w:r>
      <w:r w:rsidRPr="004B2B9E">
        <w:rPr>
          <w:rFonts w:ascii="Times New Roman" w:eastAsia="標楷體" w:hAnsi="Times New Roman" w:cs="Times New Roman"/>
          <w:kern w:val="0"/>
        </w:rPr>
        <w:t>緣起、目的。</w:t>
      </w:r>
    </w:p>
    <w:p w:rsidR="000D0ED8" w:rsidRPr="004B2B9E" w:rsidRDefault="000D0ED8" w:rsidP="008A2A09">
      <w:pPr>
        <w:autoSpaceDE w:val="0"/>
        <w:autoSpaceDN w:val="0"/>
        <w:adjustRightInd w:val="0"/>
        <w:spacing w:before="29" w:line="313" w:lineRule="auto"/>
        <w:ind w:right="77"/>
        <w:jc w:val="both"/>
        <w:rPr>
          <w:rFonts w:ascii="Times New Roman" w:eastAsia="標楷體" w:hAnsi="Times New Roman" w:cs="Times New Roman"/>
          <w:w w:val="102"/>
          <w:kern w:val="0"/>
        </w:rPr>
      </w:pPr>
      <w:r w:rsidRPr="004B2B9E">
        <w:rPr>
          <w:rFonts w:ascii="Times New Roman" w:eastAsia="標楷體" w:hAnsi="Times New Roman" w:cs="Times New Roman"/>
          <w:kern w:val="0"/>
        </w:rPr>
        <w:t>貳、目標：</w:t>
      </w:r>
      <w:r w:rsidRPr="004B2B9E">
        <w:rPr>
          <w:rFonts w:ascii="Times New Roman" w:eastAsia="標楷體" w:hAnsi="Times New Roman" w:cs="Times New Roman"/>
          <w:w w:val="102"/>
          <w:kern w:val="0"/>
        </w:rPr>
        <w:t>欲達成一個或數個</w:t>
      </w:r>
      <w:r w:rsidRPr="004B2B9E">
        <w:rPr>
          <w:rFonts w:ascii="Times New Roman" w:eastAsia="標楷體" w:hAnsi="Times New Roman" w:cs="Times New Roman"/>
          <w:spacing w:val="2"/>
          <w:kern w:val="0"/>
        </w:rPr>
        <w:t>目標</w:t>
      </w:r>
      <w:r w:rsidRPr="004B2B9E">
        <w:rPr>
          <w:rFonts w:ascii="Times New Roman" w:eastAsia="標楷體" w:hAnsi="Times New Roman" w:cs="Times New Roman"/>
          <w:w w:val="102"/>
          <w:kern w:val="0"/>
        </w:rPr>
        <w:t>。</w:t>
      </w:r>
    </w:p>
    <w:p w:rsidR="000D0ED8" w:rsidRPr="004B2B9E" w:rsidRDefault="000D0ED8" w:rsidP="008A2A09">
      <w:pPr>
        <w:autoSpaceDE w:val="0"/>
        <w:autoSpaceDN w:val="0"/>
        <w:adjustRightInd w:val="0"/>
        <w:spacing w:before="29" w:line="312" w:lineRule="auto"/>
        <w:ind w:left="490" w:right="79" w:hangingChars="204" w:hanging="490"/>
        <w:jc w:val="both"/>
        <w:rPr>
          <w:rFonts w:ascii="Times New Roman" w:eastAsia="標楷體" w:hAnsi="Times New Roman" w:cs="Times New Roman"/>
          <w:kern w:val="0"/>
        </w:rPr>
      </w:pPr>
      <w:r w:rsidRPr="004B2B9E">
        <w:rPr>
          <w:rFonts w:ascii="Times New Roman" w:eastAsia="標楷體" w:hAnsi="Times New Roman" w:cs="Times New Roman"/>
          <w:kern w:val="0"/>
        </w:rPr>
        <w:t>參、情勢分析產業背景現</w:t>
      </w:r>
      <w:r w:rsidRPr="004B2B9E">
        <w:rPr>
          <w:rFonts w:ascii="Times New Roman" w:eastAsia="標楷體" w:hAnsi="Times New Roman" w:cs="Times New Roman"/>
          <w:spacing w:val="-14"/>
          <w:kern w:val="0"/>
        </w:rPr>
        <w:t>況、</w:t>
      </w:r>
      <w:r w:rsidRPr="004B2B9E">
        <w:rPr>
          <w:rFonts w:ascii="Times New Roman" w:eastAsia="標楷體" w:hAnsi="Times New Roman" w:cs="Times New Roman"/>
          <w:kern w:val="0"/>
        </w:rPr>
        <w:t>市場</w:t>
      </w:r>
      <w:r w:rsidRPr="004B2B9E">
        <w:rPr>
          <w:rFonts w:ascii="Times New Roman" w:eastAsia="標楷體" w:hAnsi="Times New Roman" w:cs="Times New Roman"/>
          <w:spacing w:val="2"/>
          <w:kern w:val="0"/>
        </w:rPr>
        <w:t>分</w:t>
      </w:r>
      <w:r w:rsidRPr="004B2B9E">
        <w:rPr>
          <w:rFonts w:ascii="Times New Roman" w:eastAsia="標楷體" w:hAnsi="Times New Roman" w:cs="Times New Roman"/>
          <w:spacing w:val="-14"/>
          <w:kern w:val="0"/>
        </w:rPr>
        <w:t>析、</w:t>
      </w:r>
      <w:r w:rsidRPr="004B2B9E">
        <w:rPr>
          <w:rFonts w:ascii="Times New Roman" w:eastAsia="標楷體" w:hAnsi="Times New Roman" w:cs="Times New Roman"/>
          <w:kern w:val="0"/>
        </w:rPr>
        <w:t>技術面分</w:t>
      </w:r>
      <w:r w:rsidRPr="004B2B9E">
        <w:rPr>
          <w:rFonts w:ascii="Times New Roman" w:eastAsia="標楷體" w:hAnsi="Times New Roman" w:cs="Times New Roman"/>
          <w:spacing w:val="-12"/>
          <w:kern w:val="0"/>
        </w:rPr>
        <w:t>析</w:t>
      </w:r>
      <w:r w:rsidRPr="004B2B9E">
        <w:rPr>
          <w:rFonts w:ascii="Times New Roman" w:eastAsia="標楷體" w:hAnsi="Times New Roman" w:cs="Times New Roman"/>
          <w:spacing w:val="-14"/>
          <w:kern w:val="0"/>
        </w:rPr>
        <w:t>、</w:t>
      </w:r>
      <w:r w:rsidRPr="004B2B9E">
        <w:rPr>
          <w:rFonts w:ascii="Times New Roman" w:eastAsia="標楷體" w:hAnsi="Times New Roman" w:cs="Times New Roman"/>
          <w:kern w:val="0"/>
        </w:rPr>
        <w:t>經</w:t>
      </w:r>
      <w:r w:rsidRPr="004B2B9E">
        <w:rPr>
          <w:rFonts w:ascii="Times New Roman" w:eastAsia="標楷體" w:hAnsi="Times New Roman" w:cs="Times New Roman"/>
          <w:spacing w:val="2"/>
          <w:kern w:val="0"/>
        </w:rPr>
        <w:t>濟</w:t>
      </w:r>
      <w:r w:rsidRPr="004B2B9E">
        <w:rPr>
          <w:rFonts w:ascii="Times New Roman" w:eastAsia="標楷體" w:hAnsi="Times New Roman" w:cs="Times New Roman"/>
          <w:kern w:val="0"/>
        </w:rPr>
        <w:t>面分</w:t>
      </w:r>
      <w:r w:rsidRPr="004B2B9E">
        <w:rPr>
          <w:rFonts w:ascii="Times New Roman" w:eastAsia="標楷體" w:hAnsi="Times New Roman" w:cs="Times New Roman"/>
          <w:spacing w:val="-14"/>
          <w:kern w:val="0"/>
        </w:rPr>
        <w:t>析</w:t>
      </w:r>
      <w:r w:rsidRPr="004B2B9E">
        <w:rPr>
          <w:rFonts w:ascii="Times New Roman" w:eastAsia="標楷體" w:hAnsi="Times New Roman" w:cs="Times New Roman"/>
          <w:spacing w:val="-12"/>
          <w:kern w:val="0"/>
        </w:rPr>
        <w:t>、</w:t>
      </w:r>
      <w:r w:rsidRPr="004B2B9E">
        <w:rPr>
          <w:rFonts w:ascii="Times New Roman" w:eastAsia="標楷體" w:hAnsi="Times New Roman" w:cs="Times New Roman"/>
          <w:spacing w:val="2"/>
          <w:kern w:val="0"/>
        </w:rPr>
        <w:t>社會面分析</w:t>
      </w:r>
      <w:r w:rsidRPr="004B2B9E">
        <w:rPr>
          <w:rFonts w:ascii="Times New Roman" w:eastAsia="標楷體" w:hAnsi="Times New Roman" w:cs="Times New Roman"/>
          <w:spacing w:val="5"/>
          <w:kern w:val="0"/>
        </w:rPr>
        <w:t>等</w:t>
      </w:r>
      <w:r w:rsidRPr="004B2B9E">
        <w:rPr>
          <w:rFonts w:ascii="Times New Roman" w:eastAsia="標楷體" w:hAnsi="Times New Roman" w:cs="Times New Roman"/>
          <w:spacing w:val="2"/>
          <w:kern w:val="0"/>
        </w:rPr>
        <w:t>可行性分析，</w:t>
      </w:r>
      <w:r w:rsidRPr="004B2B9E">
        <w:rPr>
          <w:rFonts w:ascii="Times New Roman" w:eastAsia="標楷體" w:hAnsi="Times New Roman" w:cs="Times New Roman"/>
          <w:spacing w:val="2"/>
          <w:kern w:val="0"/>
        </w:rPr>
        <w:t xml:space="preserve"> </w:t>
      </w:r>
      <w:r w:rsidRPr="004B2B9E">
        <w:rPr>
          <w:rFonts w:ascii="Times New Roman" w:eastAsia="標楷體" w:hAnsi="Times New Roman" w:cs="Times New Roman"/>
          <w:w w:val="101"/>
          <w:kern w:val="0"/>
        </w:rPr>
        <w:t>執行可能遭遇困難以及解決方案之建議等。</w:t>
      </w:r>
    </w:p>
    <w:p w:rsidR="000D0ED8" w:rsidRPr="004B2B9E" w:rsidRDefault="000D0ED8" w:rsidP="008A2A09">
      <w:pPr>
        <w:autoSpaceDE w:val="0"/>
        <w:autoSpaceDN w:val="0"/>
        <w:adjustRightInd w:val="0"/>
        <w:spacing w:before="29" w:line="312" w:lineRule="auto"/>
        <w:ind w:left="490" w:right="79" w:hangingChars="204" w:hanging="490"/>
        <w:jc w:val="both"/>
        <w:rPr>
          <w:rFonts w:ascii="Times New Roman" w:eastAsia="標楷體" w:hAnsi="Times New Roman" w:cs="Times New Roman"/>
          <w:kern w:val="0"/>
        </w:rPr>
      </w:pPr>
      <w:r w:rsidRPr="004B2B9E">
        <w:rPr>
          <w:rFonts w:ascii="Times New Roman" w:eastAsia="標楷體" w:hAnsi="Times New Roman" w:cs="Times New Roman"/>
          <w:kern w:val="0"/>
        </w:rPr>
        <w:t>肆、實務解決之</w:t>
      </w:r>
      <w:r w:rsidRPr="008A2A09">
        <w:rPr>
          <w:rFonts w:ascii="Times New Roman" w:eastAsia="標楷體" w:hAnsi="Times New Roman" w:cs="Times New Roman"/>
          <w:kern w:val="0"/>
        </w:rPr>
        <w:t>方法</w:t>
      </w:r>
      <w:r w:rsidRPr="004B2B9E">
        <w:rPr>
          <w:rFonts w:ascii="Times New Roman" w:eastAsia="標楷體" w:hAnsi="Times New Roman" w:cs="Times New Roman"/>
          <w:kern w:val="0"/>
        </w:rPr>
        <w:t>具體內容：創新可行方式之描述，以及預估實施所需的費用等等。</w:t>
      </w:r>
    </w:p>
    <w:p w:rsidR="000D0ED8" w:rsidRPr="004B2B9E" w:rsidRDefault="000D0ED8" w:rsidP="008A2A09">
      <w:pPr>
        <w:autoSpaceDE w:val="0"/>
        <w:autoSpaceDN w:val="0"/>
        <w:adjustRightInd w:val="0"/>
        <w:spacing w:before="29" w:line="312" w:lineRule="auto"/>
        <w:ind w:left="490" w:right="79" w:hangingChars="204" w:hanging="490"/>
        <w:jc w:val="both"/>
        <w:rPr>
          <w:rFonts w:ascii="Times New Roman" w:eastAsia="標楷體" w:hAnsi="Times New Roman" w:cs="Times New Roman"/>
          <w:kern w:val="0"/>
        </w:rPr>
      </w:pPr>
      <w:r w:rsidRPr="004B2B9E">
        <w:rPr>
          <w:rFonts w:ascii="Times New Roman" w:eastAsia="標楷體" w:hAnsi="Times New Roman" w:cs="Times New Roman"/>
          <w:kern w:val="0"/>
        </w:rPr>
        <w:t>伍、預期成</w:t>
      </w:r>
      <w:r w:rsidRPr="008A2A09">
        <w:rPr>
          <w:rFonts w:ascii="Times New Roman" w:eastAsia="標楷體" w:hAnsi="Times New Roman" w:cs="Times New Roman"/>
          <w:kern w:val="0"/>
        </w:rPr>
        <w:t>果</w:t>
      </w:r>
      <w:r w:rsidRPr="004B2B9E">
        <w:rPr>
          <w:rFonts w:ascii="Times New Roman" w:eastAsia="標楷體" w:hAnsi="Times New Roman" w:cs="Times New Roman"/>
          <w:kern w:val="0"/>
        </w:rPr>
        <w:t>及效益：</w:t>
      </w:r>
      <w:r w:rsidRPr="008A2A09">
        <w:rPr>
          <w:rFonts w:ascii="Times New Roman" w:eastAsia="標楷體" w:hAnsi="Times New Roman" w:cs="Times New Roman"/>
          <w:kern w:val="0"/>
        </w:rPr>
        <w:t>預期達成的成果及效益</w:t>
      </w:r>
      <w:r w:rsidRPr="008A2A09">
        <w:rPr>
          <w:rFonts w:ascii="Times New Roman" w:eastAsia="標楷體" w:hAnsi="Times New Roman" w:cs="Times New Roman"/>
          <w:kern w:val="0"/>
        </w:rPr>
        <w:t>(</w:t>
      </w:r>
      <w:r w:rsidRPr="008A2A09">
        <w:rPr>
          <w:rFonts w:ascii="Times New Roman" w:eastAsia="標楷體" w:hAnsi="Times New Roman" w:cs="Times New Roman"/>
          <w:kern w:val="0"/>
        </w:rPr>
        <w:t>經濟效益</w:t>
      </w:r>
      <w:r w:rsidR="004B2B9E" w:rsidRPr="008A2A09">
        <w:rPr>
          <w:rFonts w:ascii="Times New Roman" w:eastAsia="標楷體" w:hAnsi="Times New Roman" w:cs="Times New Roman" w:hint="eastAsia"/>
          <w:kern w:val="0"/>
        </w:rPr>
        <w:t>、</w:t>
      </w:r>
      <w:r w:rsidRPr="008A2A09">
        <w:rPr>
          <w:rFonts w:ascii="Times New Roman" w:eastAsia="標楷體" w:hAnsi="Times New Roman" w:cs="Times New Roman"/>
          <w:kern w:val="0"/>
        </w:rPr>
        <w:t>環境效益與對社會的影響</w:t>
      </w:r>
      <w:r w:rsidRPr="008A2A09">
        <w:rPr>
          <w:rFonts w:ascii="Times New Roman" w:eastAsia="標楷體" w:hAnsi="Times New Roman" w:cs="Times New Roman"/>
          <w:kern w:val="0"/>
        </w:rPr>
        <w:t>)</w:t>
      </w:r>
      <w:r w:rsidRPr="008A2A09">
        <w:rPr>
          <w:rFonts w:ascii="Times New Roman" w:eastAsia="標楷體" w:hAnsi="Times New Roman" w:cs="Times New Roman"/>
          <w:kern w:val="0"/>
        </w:rPr>
        <w:t>。</w:t>
      </w:r>
    </w:p>
    <w:p w:rsidR="000D0ED8" w:rsidRPr="004B2B9E" w:rsidRDefault="000D0ED8" w:rsidP="008A2A09">
      <w:pPr>
        <w:autoSpaceDE w:val="0"/>
        <w:autoSpaceDN w:val="0"/>
        <w:adjustRightInd w:val="0"/>
        <w:spacing w:before="29"/>
        <w:ind w:right="-20"/>
        <w:jc w:val="both"/>
        <w:rPr>
          <w:rFonts w:ascii="Times New Roman" w:eastAsia="標楷體" w:hAnsi="Times New Roman" w:cs="Times New Roman"/>
          <w:kern w:val="0"/>
        </w:rPr>
      </w:pPr>
      <w:r w:rsidRPr="004B2B9E">
        <w:rPr>
          <w:rFonts w:ascii="Times New Roman" w:eastAsia="標楷體" w:hAnsi="Times New Roman" w:cs="Times New Roman"/>
          <w:kern w:val="0"/>
        </w:rPr>
        <w:t>陸、參考資</w:t>
      </w:r>
      <w:r w:rsidRPr="004B2B9E">
        <w:rPr>
          <w:rFonts w:ascii="Times New Roman" w:eastAsia="標楷體" w:hAnsi="Times New Roman" w:cs="Times New Roman"/>
          <w:spacing w:val="2"/>
          <w:kern w:val="0"/>
        </w:rPr>
        <w:t>料</w:t>
      </w:r>
      <w:r w:rsidRPr="004B2B9E">
        <w:rPr>
          <w:rFonts w:ascii="Times New Roman" w:eastAsia="標楷體" w:hAnsi="Times New Roman" w:cs="Times New Roman"/>
          <w:kern w:val="0"/>
        </w:rPr>
        <w:t>來源</w:t>
      </w:r>
    </w:p>
    <w:p w:rsidR="000D0ED8" w:rsidRPr="004B2B9E" w:rsidRDefault="000D0ED8" w:rsidP="000D0ED8">
      <w:pPr>
        <w:autoSpaceDE w:val="0"/>
        <w:autoSpaceDN w:val="0"/>
        <w:adjustRightInd w:val="0"/>
        <w:ind w:right="-20"/>
        <w:rPr>
          <w:rFonts w:ascii="Times New Roman" w:eastAsia="標楷體" w:hAnsi="Times New Roman" w:cs="Times New Roman"/>
          <w:kern w:val="0"/>
          <w:sz w:val="15"/>
          <w:szCs w:val="15"/>
        </w:rPr>
      </w:pPr>
    </w:p>
    <w:p w:rsidR="000D0ED8" w:rsidRPr="004B2B9E" w:rsidRDefault="000D0ED8" w:rsidP="000D0ED8">
      <w:pPr>
        <w:autoSpaceDE w:val="0"/>
        <w:autoSpaceDN w:val="0"/>
        <w:adjustRightInd w:val="0"/>
        <w:ind w:right="-20"/>
        <w:rPr>
          <w:rFonts w:ascii="Times New Roman" w:eastAsia="標楷體" w:hAnsi="Times New Roman" w:cs="Times New Roman"/>
          <w:kern w:val="0"/>
        </w:rPr>
      </w:pPr>
      <w:r w:rsidRPr="004B2B9E">
        <w:rPr>
          <w:rFonts w:ascii="Times New Roman" w:eastAsia="標楷體" w:hAnsi="Times New Roman" w:cs="Times New Roman"/>
          <w:kern w:val="0"/>
        </w:rPr>
        <w:t>備註：</w:t>
      </w:r>
    </w:p>
    <w:p w:rsidR="000D0ED8" w:rsidRPr="004B2B9E" w:rsidRDefault="000D0ED8" w:rsidP="000D0ED8">
      <w:pPr>
        <w:autoSpaceDE w:val="0"/>
        <w:autoSpaceDN w:val="0"/>
        <w:adjustRightInd w:val="0"/>
        <w:spacing w:before="29"/>
        <w:ind w:leftChars="300" w:left="1008" w:hangingChars="120" w:hanging="288"/>
        <w:rPr>
          <w:rFonts w:ascii="Times New Roman" w:eastAsia="標楷體" w:hAnsi="Times New Roman" w:cs="Times New Roman"/>
          <w:kern w:val="0"/>
        </w:rPr>
      </w:pPr>
      <w:r w:rsidRPr="004B2B9E">
        <w:rPr>
          <w:rFonts w:ascii="Times New Roman" w:eastAsia="標楷體" w:hAnsi="Times New Roman" w:cs="Times New Roman"/>
          <w:kern w:val="0"/>
        </w:rPr>
        <w:t xml:space="preserve">A. </w:t>
      </w:r>
      <w:r w:rsidRPr="004B2B9E">
        <w:rPr>
          <w:rFonts w:ascii="Times New Roman" w:eastAsia="標楷體" w:hAnsi="Times New Roman" w:cs="Times New Roman"/>
          <w:kern w:val="0"/>
        </w:rPr>
        <w:t>【物流專題提案報告書】，</w:t>
      </w:r>
      <w:r w:rsidRPr="004B2B9E">
        <w:rPr>
          <w:rFonts w:ascii="Times New Roman" w:eastAsia="標楷體" w:hAnsi="Times New Roman" w:cs="Times New Roman"/>
          <w:kern w:val="0"/>
        </w:rPr>
        <w:t>A4</w:t>
      </w:r>
      <w:r w:rsidRPr="004B2B9E">
        <w:rPr>
          <w:rFonts w:ascii="Times New Roman" w:eastAsia="標楷體" w:hAnsi="Times New Roman" w:cs="Times New Roman"/>
          <w:kern w:val="0"/>
        </w:rPr>
        <w:t>大小、</w:t>
      </w:r>
      <w:r w:rsidRPr="004B2B9E">
        <w:rPr>
          <w:rFonts w:ascii="Times New Roman" w:eastAsia="標楷體" w:hAnsi="Times New Roman" w:cs="Times New Roman"/>
          <w:kern w:val="0"/>
        </w:rPr>
        <w:t>MS</w:t>
      </w:r>
      <w:r w:rsidRPr="004B2B9E">
        <w:rPr>
          <w:rFonts w:ascii="Times New Roman" w:eastAsia="標楷體" w:hAnsi="Times New Roman" w:cs="Times New Roman"/>
          <w:spacing w:val="1"/>
          <w:kern w:val="0"/>
        </w:rPr>
        <w:t xml:space="preserve"> W</w:t>
      </w:r>
      <w:r w:rsidRPr="004B2B9E">
        <w:rPr>
          <w:rFonts w:ascii="Times New Roman" w:eastAsia="標楷體" w:hAnsi="Times New Roman" w:cs="Times New Roman"/>
          <w:spacing w:val="-3"/>
          <w:kern w:val="0"/>
        </w:rPr>
        <w:t>O</w:t>
      </w:r>
      <w:r w:rsidRPr="004B2B9E">
        <w:rPr>
          <w:rFonts w:ascii="Times New Roman" w:eastAsia="標楷體" w:hAnsi="Times New Roman" w:cs="Times New Roman"/>
          <w:spacing w:val="1"/>
          <w:kern w:val="0"/>
        </w:rPr>
        <w:t>R</w:t>
      </w:r>
      <w:r w:rsidRPr="004B2B9E">
        <w:rPr>
          <w:rFonts w:ascii="Times New Roman" w:eastAsia="標楷體" w:hAnsi="Times New Roman" w:cs="Times New Roman"/>
          <w:kern w:val="0"/>
        </w:rPr>
        <w:t>D</w:t>
      </w:r>
      <w:r w:rsidRPr="004B2B9E">
        <w:rPr>
          <w:rFonts w:ascii="Times New Roman" w:eastAsia="標楷體" w:hAnsi="Times New Roman" w:cs="Times New Roman"/>
          <w:kern w:val="0"/>
        </w:rPr>
        <w:t>格式電子檔。格式為單欄，字</w:t>
      </w:r>
      <w:r w:rsidRPr="004B2B9E">
        <w:rPr>
          <w:rFonts w:ascii="Times New Roman" w:eastAsia="標楷體" w:hAnsi="Times New Roman" w:cs="Times New Roman"/>
          <w:kern w:val="0"/>
          <w:position w:val="-2"/>
        </w:rPr>
        <w:t>體大小</w:t>
      </w:r>
      <w:r w:rsidRPr="004B2B9E">
        <w:rPr>
          <w:rFonts w:ascii="Times New Roman" w:eastAsia="標楷體" w:hAnsi="Times New Roman" w:cs="Times New Roman"/>
          <w:kern w:val="0"/>
          <w:position w:val="-2"/>
        </w:rPr>
        <w:t xml:space="preserve">12 </w:t>
      </w:r>
      <w:proofErr w:type="spellStart"/>
      <w:r w:rsidRPr="004B2B9E">
        <w:rPr>
          <w:rFonts w:ascii="Times New Roman" w:eastAsia="標楷體" w:hAnsi="Times New Roman" w:cs="Times New Roman"/>
          <w:kern w:val="0"/>
          <w:position w:val="-2"/>
        </w:rPr>
        <w:t>pt</w:t>
      </w:r>
      <w:proofErr w:type="spellEnd"/>
      <w:r w:rsidRPr="004B2B9E">
        <w:rPr>
          <w:rFonts w:ascii="Times New Roman" w:eastAsia="標楷體" w:hAnsi="Times New Roman" w:cs="Times New Roman"/>
          <w:kern w:val="0"/>
          <w:position w:val="-2"/>
        </w:rPr>
        <w:t>，單行間距</w:t>
      </w:r>
      <w:r w:rsidRPr="004B2B9E">
        <w:rPr>
          <w:rFonts w:ascii="Times New Roman" w:eastAsia="標楷體" w:hAnsi="Times New Roman" w:cs="Times New Roman"/>
          <w:kern w:val="0"/>
        </w:rPr>
        <w:t>，中文以標楷體、英文以</w:t>
      </w:r>
      <w:r w:rsidRPr="004B2B9E">
        <w:rPr>
          <w:rFonts w:ascii="Times New Roman" w:eastAsia="標楷體" w:hAnsi="Times New Roman" w:cs="Times New Roman"/>
          <w:kern w:val="0"/>
        </w:rPr>
        <w:t xml:space="preserve">Times New Roman </w:t>
      </w:r>
      <w:r w:rsidRPr="004B2B9E">
        <w:rPr>
          <w:rFonts w:ascii="Times New Roman" w:eastAsia="標楷體" w:hAnsi="Times New Roman" w:cs="Times New Roman"/>
          <w:kern w:val="0"/>
        </w:rPr>
        <w:t>格式書寫，最多不超過</w:t>
      </w:r>
      <w:r w:rsidRPr="004B2B9E">
        <w:rPr>
          <w:rFonts w:ascii="Times New Roman" w:eastAsia="標楷體" w:hAnsi="Times New Roman" w:cs="Times New Roman"/>
          <w:kern w:val="0"/>
        </w:rPr>
        <w:t>10</w:t>
      </w:r>
      <w:r w:rsidRPr="004B2B9E">
        <w:rPr>
          <w:rFonts w:ascii="Times New Roman" w:eastAsia="標楷體" w:hAnsi="Times New Roman" w:cs="Times New Roman"/>
          <w:kern w:val="0"/>
        </w:rPr>
        <w:t>頁（不含封面及目錄）</w:t>
      </w:r>
      <w:r w:rsidRPr="004B2B9E">
        <w:rPr>
          <w:rFonts w:ascii="Times New Roman" w:eastAsia="標楷體" w:hAnsi="Times New Roman" w:cs="Times New Roman"/>
          <w:kern w:val="0"/>
          <w:position w:val="-2"/>
        </w:rPr>
        <w:t>。</w:t>
      </w:r>
    </w:p>
    <w:p w:rsidR="000D0ED8" w:rsidRPr="004B2B9E" w:rsidRDefault="000D0ED8" w:rsidP="000D0ED8">
      <w:pPr>
        <w:autoSpaceDE w:val="0"/>
        <w:autoSpaceDN w:val="0"/>
        <w:adjustRightInd w:val="0"/>
        <w:spacing w:before="29"/>
        <w:ind w:leftChars="300" w:left="1003" w:hangingChars="120" w:hanging="283"/>
        <w:rPr>
          <w:rFonts w:ascii="Times New Roman" w:eastAsia="標楷體" w:hAnsi="Times New Roman" w:cs="Times New Roman"/>
          <w:kern w:val="0"/>
          <w:position w:val="-2"/>
        </w:rPr>
      </w:pPr>
      <w:r w:rsidRPr="004B2B9E">
        <w:rPr>
          <w:rFonts w:ascii="Times New Roman" w:eastAsia="標楷體" w:hAnsi="Times New Roman" w:cs="Times New Roman"/>
          <w:spacing w:val="-2"/>
          <w:kern w:val="0"/>
          <w:position w:val="-2"/>
        </w:rPr>
        <w:t>B</w:t>
      </w:r>
      <w:r w:rsidRPr="004B2B9E">
        <w:rPr>
          <w:rFonts w:ascii="Times New Roman" w:eastAsia="標楷體" w:hAnsi="Times New Roman" w:cs="Times New Roman"/>
          <w:kern w:val="0"/>
          <w:position w:val="-2"/>
        </w:rPr>
        <w:t xml:space="preserve">. </w:t>
      </w:r>
      <w:r w:rsidRPr="004B2B9E">
        <w:rPr>
          <w:rFonts w:ascii="Times New Roman" w:eastAsia="標楷體" w:hAnsi="Times New Roman" w:cs="Times New Roman"/>
          <w:kern w:val="0"/>
          <w:position w:val="-2"/>
        </w:rPr>
        <w:t>參賽團隊可自由選擇是否提供</w:t>
      </w:r>
      <w:r w:rsidRPr="004B2B9E">
        <w:rPr>
          <w:rFonts w:ascii="Times New Roman" w:eastAsia="標楷體" w:hAnsi="Times New Roman" w:cs="Times New Roman"/>
          <w:kern w:val="0"/>
          <w:position w:val="-2"/>
        </w:rPr>
        <w:t>3</w:t>
      </w:r>
      <w:r w:rsidRPr="004B2B9E">
        <w:rPr>
          <w:rFonts w:ascii="Times New Roman" w:eastAsia="標楷體" w:hAnsi="Times New Roman" w:cs="Times New Roman"/>
          <w:spacing w:val="-1"/>
          <w:kern w:val="0"/>
          <w:position w:val="-2"/>
        </w:rPr>
        <w:t>-</w:t>
      </w:r>
      <w:r w:rsidRPr="004B2B9E">
        <w:rPr>
          <w:rFonts w:ascii="Times New Roman" w:eastAsia="標楷體" w:hAnsi="Times New Roman" w:cs="Times New Roman"/>
          <w:kern w:val="0"/>
          <w:position w:val="-2"/>
        </w:rPr>
        <w:t>5</w:t>
      </w:r>
      <w:r w:rsidRPr="004B2B9E">
        <w:rPr>
          <w:rFonts w:ascii="Times New Roman" w:eastAsia="標楷體" w:hAnsi="Times New Roman" w:cs="Times New Roman"/>
          <w:kern w:val="0"/>
          <w:position w:val="-2"/>
        </w:rPr>
        <w:t>分鐘【多媒體作品說明】</w:t>
      </w:r>
      <w:r w:rsidR="004B2B9E" w:rsidRPr="004B2B9E">
        <w:rPr>
          <w:rFonts w:ascii="Times New Roman" w:eastAsia="標楷體" w:hAnsi="Times New Roman" w:cs="Times New Roman"/>
          <w:spacing w:val="-1"/>
          <w:kern w:val="0"/>
          <w:position w:val="-2"/>
        </w:rPr>
        <w:t xml:space="preserve"> </w:t>
      </w:r>
      <w:r w:rsidRPr="004B2B9E">
        <w:rPr>
          <w:rFonts w:ascii="Times New Roman" w:eastAsia="標楷體" w:hAnsi="Times New Roman" w:cs="Times New Roman"/>
          <w:spacing w:val="-1"/>
          <w:kern w:val="0"/>
          <w:position w:val="-2"/>
        </w:rPr>
        <w:t>(</w:t>
      </w:r>
      <w:r w:rsidRPr="004B2B9E">
        <w:rPr>
          <w:rFonts w:ascii="Times New Roman" w:eastAsia="標楷體" w:hAnsi="Times New Roman" w:cs="Times New Roman"/>
          <w:kern w:val="0"/>
          <w:position w:val="-2"/>
        </w:rPr>
        <w:t>例如</w:t>
      </w:r>
      <w:r w:rsidRPr="004B2B9E">
        <w:rPr>
          <w:rFonts w:ascii="Times New Roman" w:eastAsia="標楷體" w:hAnsi="Times New Roman" w:cs="Times New Roman"/>
          <w:kern w:val="0"/>
          <w:position w:val="-2"/>
        </w:rPr>
        <w:t xml:space="preserve">:  </w:t>
      </w:r>
      <w:r w:rsidRPr="004B2B9E">
        <w:rPr>
          <w:rFonts w:ascii="Times New Roman" w:eastAsia="標楷體" w:hAnsi="Times New Roman" w:cs="Times New Roman"/>
          <w:kern w:val="0"/>
          <w:position w:val="-2"/>
        </w:rPr>
        <w:t>影音檔等</w:t>
      </w:r>
      <w:r w:rsidRPr="004B2B9E">
        <w:rPr>
          <w:rFonts w:ascii="Times New Roman" w:eastAsia="標楷體" w:hAnsi="Times New Roman" w:cs="Times New Roman"/>
          <w:kern w:val="0"/>
          <w:position w:val="-2"/>
        </w:rPr>
        <w:t>)</w:t>
      </w:r>
      <w:r w:rsidR="004B2B9E" w:rsidRPr="004B2B9E">
        <w:rPr>
          <w:rFonts w:ascii="Times New Roman" w:eastAsia="標楷體" w:hAnsi="Times New Roman" w:cs="Times New Roman"/>
          <w:kern w:val="0"/>
          <w:position w:val="-2"/>
        </w:rPr>
        <w:t xml:space="preserve"> </w:t>
      </w:r>
      <w:r w:rsidR="004B2B9E" w:rsidRPr="004B2B9E">
        <w:rPr>
          <w:rFonts w:ascii="Times New Roman" w:eastAsia="標楷體" w:hAnsi="Times New Roman" w:cs="Times New Roman"/>
          <w:kern w:val="0"/>
          <w:position w:val="-2"/>
        </w:rPr>
        <w:t>。</w:t>
      </w:r>
    </w:p>
    <w:p w:rsidR="000D0ED8" w:rsidRPr="004B2B9E" w:rsidRDefault="000D0ED8" w:rsidP="000D0ED8">
      <w:pPr>
        <w:autoSpaceDE w:val="0"/>
        <w:autoSpaceDN w:val="0"/>
        <w:adjustRightInd w:val="0"/>
        <w:spacing w:before="29"/>
        <w:ind w:leftChars="300" w:left="912" w:hangingChars="80" w:hanging="192"/>
        <w:rPr>
          <w:rFonts w:ascii="Times New Roman" w:eastAsia="標楷體" w:hAnsi="Times New Roman" w:cs="Times New Roman"/>
          <w:kern w:val="0"/>
          <w:position w:val="-2"/>
        </w:rPr>
      </w:pPr>
      <w:r w:rsidRPr="004B2B9E">
        <w:rPr>
          <w:rFonts w:ascii="Times New Roman" w:eastAsia="標楷體" w:hAnsi="Times New Roman" w:cs="Times New Roman"/>
          <w:kern w:val="0"/>
          <w:position w:val="-2"/>
        </w:rPr>
        <w:t xml:space="preserve">C. </w:t>
      </w:r>
      <w:r w:rsidRPr="004B2B9E">
        <w:rPr>
          <w:rFonts w:ascii="Times New Roman" w:eastAsia="標楷體" w:hAnsi="Times New Roman" w:cs="Times New Roman"/>
        </w:rPr>
        <w:t>基於公平原則，請勿於報告書封面顯示「就讀學校」及「指導老師」。</w:t>
      </w:r>
    </w:p>
    <w:p w:rsidR="000D0ED8" w:rsidRPr="004B2B9E" w:rsidRDefault="000D0ED8" w:rsidP="000D0ED8">
      <w:pPr>
        <w:autoSpaceDE w:val="0"/>
        <w:autoSpaceDN w:val="0"/>
        <w:adjustRightInd w:val="0"/>
        <w:rPr>
          <w:rFonts w:ascii="Times New Roman" w:eastAsia="標楷體" w:hAnsi="Times New Roman" w:cs="Times New Roman"/>
          <w:kern w:val="0"/>
          <w:sz w:val="36"/>
          <w:szCs w:val="36"/>
        </w:rPr>
      </w:pPr>
    </w:p>
    <w:p w:rsidR="001860E8" w:rsidRPr="001860E8" w:rsidRDefault="001860E8" w:rsidP="001860E8">
      <w:pPr>
        <w:spacing w:beforeLines="50" w:before="180" w:line="300" w:lineRule="exact"/>
        <w:ind w:left="384" w:hangingChars="160" w:hanging="384"/>
        <w:jc w:val="both"/>
        <w:rPr>
          <w:rFonts w:ascii="Times New Roman" w:eastAsia="標楷體" w:hAnsi="Times New Roman" w:cs="Times New Roman"/>
          <w:b/>
        </w:rPr>
      </w:pPr>
    </w:p>
    <w:sectPr w:rsidR="001860E8" w:rsidRPr="001860E8">
      <w:headerReference w:type="default" r:id="rId8"/>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A8A" w:rsidRDefault="00876A8A" w:rsidP="00C45DC4">
      <w:r>
        <w:separator/>
      </w:r>
    </w:p>
  </w:endnote>
  <w:endnote w:type="continuationSeparator" w:id="0">
    <w:p w:rsidR="00876A8A" w:rsidRDefault="00876A8A" w:rsidP="00C4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575383"/>
      <w:docPartObj>
        <w:docPartGallery w:val="Page Numbers (Bottom of Page)"/>
        <w:docPartUnique/>
      </w:docPartObj>
    </w:sdtPr>
    <w:sdtEndPr/>
    <w:sdtContent>
      <w:p w:rsidR="00B757A1" w:rsidRDefault="00B757A1" w:rsidP="00B757A1">
        <w:pPr>
          <w:pStyle w:val="a7"/>
          <w:jc w:val="center"/>
        </w:pPr>
        <w:r>
          <w:fldChar w:fldCharType="begin"/>
        </w:r>
        <w:r>
          <w:instrText>PAGE   \* MERGEFORMAT</w:instrText>
        </w:r>
        <w:r>
          <w:fldChar w:fldCharType="separate"/>
        </w:r>
        <w:r w:rsidR="0090672E" w:rsidRPr="0090672E">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A8A" w:rsidRDefault="00876A8A" w:rsidP="00C45DC4">
      <w:r>
        <w:separator/>
      </w:r>
    </w:p>
  </w:footnote>
  <w:footnote w:type="continuationSeparator" w:id="0">
    <w:p w:rsidR="00876A8A" w:rsidRDefault="00876A8A" w:rsidP="00C45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7A1" w:rsidRDefault="00B757A1" w:rsidP="00B757A1">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04EA1"/>
    <w:multiLevelType w:val="hybridMultilevel"/>
    <w:tmpl w:val="0E006B4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6935529"/>
    <w:multiLevelType w:val="hybridMultilevel"/>
    <w:tmpl w:val="A2E01730"/>
    <w:lvl w:ilvl="0" w:tplc="28B04D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B2E"/>
    <w:rsid w:val="00012150"/>
    <w:rsid w:val="00017F5A"/>
    <w:rsid w:val="00043571"/>
    <w:rsid w:val="000677EB"/>
    <w:rsid w:val="000C6883"/>
    <w:rsid w:val="000D0ED8"/>
    <w:rsid w:val="000E3B4D"/>
    <w:rsid w:val="000E6DD3"/>
    <w:rsid w:val="00127D91"/>
    <w:rsid w:val="001860E8"/>
    <w:rsid w:val="001E14E7"/>
    <w:rsid w:val="001E61B7"/>
    <w:rsid w:val="00244512"/>
    <w:rsid w:val="00276F97"/>
    <w:rsid w:val="002957A8"/>
    <w:rsid w:val="002B1A38"/>
    <w:rsid w:val="002B2DC0"/>
    <w:rsid w:val="002F0912"/>
    <w:rsid w:val="00320003"/>
    <w:rsid w:val="00346E6B"/>
    <w:rsid w:val="003C00D9"/>
    <w:rsid w:val="003D403B"/>
    <w:rsid w:val="004054EF"/>
    <w:rsid w:val="00462F7C"/>
    <w:rsid w:val="004850EE"/>
    <w:rsid w:val="00487138"/>
    <w:rsid w:val="004B2B9E"/>
    <w:rsid w:val="004F1C18"/>
    <w:rsid w:val="00514030"/>
    <w:rsid w:val="005C0A07"/>
    <w:rsid w:val="00635DE9"/>
    <w:rsid w:val="0069567F"/>
    <w:rsid w:val="006963AB"/>
    <w:rsid w:val="006A242B"/>
    <w:rsid w:val="007041B0"/>
    <w:rsid w:val="0070775D"/>
    <w:rsid w:val="0075538A"/>
    <w:rsid w:val="007F5750"/>
    <w:rsid w:val="008723EB"/>
    <w:rsid w:val="00876A8A"/>
    <w:rsid w:val="008A2A09"/>
    <w:rsid w:val="008B1120"/>
    <w:rsid w:val="008C598E"/>
    <w:rsid w:val="008F0A65"/>
    <w:rsid w:val="00900797"/>
    <w:rsid w:val="00904D23"/>
    <w:rsid w:val="0090672E"/>
    <w:rsid w:val="009871E9"/>
    <w:rsid w:val="00993078"/>
    <w:rsid w:val="009E3725"/>
    <w:rsid w:val="00A32466"/>
    <w:rsid w:val="00A540E7"/>
    <w:rsid w:val="00AB08DC"/>
    <w:rsid w:val="00AB6FA0"/>
    <w:rsid w:val="00AF5370"/>
    <w:rsid w:val="00B34343"/>
    <w:rsid w:val="00B757A1"/>
    <w:rsid w:val="00BE2F22"/>
    <w:rsid w:val="00C45DC4"/>
    <w:rsid w:val="00C702E8"/>
    <w:rsid w:val="00CA0F89"/>
    <w:rsid w:val="00CE52A0"/>
    <w:rsid w:val="00D510B1"/>
    <w:rsid w:val="00D54B2E"/>
    <w:rsid w:val="00D7779E"/>
    <w:rsid w:val="00DB1EE1"/>
    <w:rsid w:val="00E357D0"/>
    <w:rsid w:val="00E4685A"/>
    <w:rsid w:val="00E73AF5"/>
    <w:rsid w:val="00F00D9D"/>
    <w:rsid w:val="00FA5816"/>
    <w:rsid w:val="00FD131A"/>
    <w:rsid w:val="00FE0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4B2E"/>
    <w:pPr>
      <w:widowControl w:val="0"/>
      <w:autoSpaceDE w:val="0"/>
      <w:autoSpaceDN w:val="0"/>
      <w:adjustRightInd w:val="0"/>
    </w:pPr>
    <w:rPr>
      <w:rFonts w:ascii="Times New Roman" w:hAnsi="Times New Roman" w:cs="Times New Roman"/>
      <w:color w:val="000000"/>
      <w:kern w:val="0"/>
      <w:szCs w:val="24"/>
    </w:rPr>
  </w:style>
  <w:style w:type="character" w:customStyle="1" w:styleId="template">
    <w:name w:val="template"/>
    <w:basedOn w:val="a0"/>
    <w:rsid w:val="00244512"/>
  </w:style>
  <w:style w:type="paragraph" w:styleId="a3">
    <w:name w:val="List Paragraph"/>
    <w:basedOn w:val="a"/>
    <w:uiPriority w:val="34"/>
    <w:qFormat/>
    <w:rsid w:val="00AF5370"/>
    <w:pPr>
      <w:ind w:leftChars="200" w:left="480"/>
    </w:pPr>
  </w:style>
  <w:style w:type="table" w:styleId="a4">
    <w:name w:val="Table Grid"/>
    <w:basedOn w:val="a1"/>
    <w:uiPriority w:val="59"/>
    <w:rsid w:val="00346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45DC4"/>
    <w:pPr>
      <w:tabs>
        <w:tab w:val="center" w:pos="4153"/>
        <w:tab w:val="right" w:pos="8306"/>
      </w:tabs>
      <w:snapToGrid w:val="0"/>
    </w:pPr>
    <w:rPr>
      <w:sz w:val="20"/>
      <w:szCs w:val="20"/>
    </w:rPr>
  </w:style>
  <w:style w:type="character" w:customStyle="1" w:styleId="a6">
    <w:name w:val="頁首 字元"/>
    <w:basedOn w:val="a0"/>
    <w:link w:val="a5"/>
    <w:uiPriority w:val="99"/>
    <w:rsid w:val="00C45DC4"/>
    <w:rPr>
      <w:sz w:val="20"/>
      <w:szCs w:val="20"/>
    </w:rPr>
  </w:style>
  <w:style w:type="paragraph" w:styleId="a7">
    <w:name w:val="footer"/>
    <w:basedOn w:val="a"/>
    <w:link w:val="a8"/>
    <w:uiPriority w:val="99"/>
    <w:unhideWhenUsed/>
    <w:rsid w:val="00C45DC4"/>
    <w:pPr>
      <w:tabs>
        <w:tab w:val="center" w:pos="4153"/>
        <w:tab w:val="right" w:pos="8306"/>
      </w:tabs>
      <w:snapToGrid w:val="0"/>
    </w:pPr>
    <w:rPr>
      <w:sz w:val="20"/>
      <w:szCs w:val="20"/>
    </w:rPr>
  </w:style>
  <w:style w:type="character" w:customStyle="1" w:styleId="a8">
    <w:name w:val="頁尾 字元"/>
    <w:basedOn w:val="a0"/>
    <w:link w:val="a7"/>
    <w:uiPriority w:val="99"/>
    <w:rsid w:val="00C45DC4"/>
    <w:rPr>
      <w:sz w:val="20"/>
      <w:szCs w:val="20"/>
    </w:rPr>
  </w:style>
  <w:style w:type="character" w:styleId="a9">
    <w:name w:val="Emphasis"/>
    <w:basedOn w:val="a0"/>
    <w:uiPriority w:val="20"/>
    <w:qFormat/>
    <w:rsid w:val="001860E8"/>
    <w:rPr>
      <w:b w:val="0"/>
      <w:bCs w:val="0"/>
      <w:i w:val="0"/>
      <w:iCs w:val="0"/>
      <w:color w:val="DD4B39"/>
    </w:rPr>
  </w:style>
  <w:style w:type="character" w:customStyle="1" w:styleId="st1">
    <w:name w:val="st1"/>
    <w:basedOn w:val="a0"/>
    <w:rsid w:val="001860E8"/>
  </w:style>
  <w:style w:type="paragraph" w:styleId="aa">
    <w:name w:val="Balloon Text"/>
    <w:basedOn w:val="a"/>
    <w:link w:val="ab"/>
    <w:uiPriority w:val="99"/>
    <w:semiHidden/>
    <w:unhideWhenUsed/>
    <w:rsid w:val="00904D2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04D2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4B2E"/>
    <w:pPr>
      <w:widowControl w:val="0"/>
      <w:autoSpaceDE w:val="0"/>
      <w:autoSpaceDN w:val="0"/>
      <w:adjustRightInd w:val="0"/>
    </w:pPr>
    <w:rPr>
      <w:rFonts w:ascii="Times New Roman" w:hAnsi="Times New Roman" w:cs="Times New Roman"/>
      <w:color w:val="000000"/>
      <w:kern w:val="0"/>
      <w:szCs w:val="24"/>
    </w:rPr>
  </w:style>
  <w:style w:type="character" w:customStyle="1" w:styleId="template">
    <w:name w:val="template"/>
    <w:basedOn w:val="a0"/>
    <w:rsid w:val="00244512"/>
  </w:style>
  <w:style w:type="paragraph" w:styleId="a3">
    <w:name w:val="List Paragraph"/>
    <w:basedOn w:val="a"/>
    <w:uiPriority w:val="34"/>
    <w:qFormat/>
    <w:rsid w:val="00AF5370"/>
    <w:pPr>
      <w:ind w:leftChars="200" w:left="480"/>
    </w:pPr>
  </w:style>
  <w:style w:type="table" w:styleId="a4">
    <w:name w:val="Table Grid"/>
    <w:basedOn w:val="a1"/>
    <w:uiPriority w:val="59"/>
    <w:rsid w:val="00346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45DC4"/>
    <w:pPr>
      <w:tabs>
        <w:tab w:val="center" w:pos="4153"/>
        <w:tab w:val="right" w:pos="8306"/>
      </w:tabs>
      <w:snapToGrid w:val="0"/>
    </w:pPr>
    <w:rPr>
      <w:sz w:val="20"/>
      <w:szCs w:val="20"/>
    </w:rPr>
  </w:style>
  <w:style w:type="character" w:customStyle="1" w:styleId="a6">
    <w:name w:val="頁首 字元"/>
    <w:basedOn w:val="a0"/>
    <w:link w:val="a5"/>
    <w:uiPriority w:val="99"/>
    <w:rsid w:val="00C45DC4"/>
    <w:rPr>
      <w:sz w:val="20"/>
      <w:szCs w:val="20"/>
    </w:rPr>
  </w:style>
  <w:style w:type="paragraph" w:styleId="a7">
    <w:name w:val="footer"/>
    <w:basedOn w:val="a"/>
    <w:link w:val="a8"/>
    <w:uiPriority w:val="99"/>
    <w:unhideWhenUsed/>
    <w:rsid w:val="00C45DC4"/>
    <w:pPr>
      <w:tabs>
        <w:tab w:val="center" w:pos="4153"/>
        <w:tab w:val="right" w:pos="8306"/>
      </w:tabs>
      <w:snapToGrid w:val="0"/>
    </w:pPr>
    <w:rPr>
      <w:sz w:val="20"/>
      <w:szCs w:val="20"/>
    </w:rPr>
  </w:style>
  <w:style w:type="character" w:customStyle="1" w:styleId="a8">
    <w:name w:val="頁尾 字元"/>
    <w:basedOn w:val="a0"/>
    <w:link w:val="a7"/>
    <w:uiPriority w:val="99"/>
    <w:rsid w:val="00C45DC4"/>
    <w:rPr>
      <w:sz w:val="20"/>
      <w:szCs w:val="20"/>
    </w:rPr>
  </w:style>
  <w:style w:type="character" w:styleId="a9">
    <w:name w:val="Emphasis"/>
    <w:basedOn w:val="a0"/>
    <w:uiPriority w:val="20"/>
    <w:qFormat/>
    <w:rsid w:val="001860E8"/>
    <w:rPr>
      <w:b w:val="0"/>
      <w:bCs w:val="0"/>
      <w:i w:val="0"/>
      <w:iCs w:val="0"/>
      <w:color w:val="DD4B39"/>
    </w:rPr>
  </w:style>
  <w:style w:type="character" w:customStyle="1" w:styleId="st1">
    <w:name w:val="st1"/>
    <w:basedOn w:val="a0"/>
    <w:rsid w:val="001860E8"/>
  </w:style>
  <w:style w:type="paragraph" w:styleId="aa">
    <w:name w:val="Balloon Text"/>
    <w:basedOn w:val="a"/>
    <w:link w:val="ab"/>
    <w:uiPriority w:val="99"/>
    <w:semiHidden/>
    <w:unhideWhenUsed/>
    <w:rsid w:val="00904D2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04D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552</Words>
  <Characters>3150</Characters>
  <Application>Microsoft Office Word</Application>
  <DocSecurity>4</DocSecurity>
  <Lines>26</Lines>
  <Paragraphs>7</Paragraphs>
  <ScaleCrop>false</ScaleCrop>
  <Company/>
  <LinksUpToDate>false</LinksUpToDate>
  <CharactersWithSpaces>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knuuser</cp:lastModifiedBy>
  <cp:revision>2</cp:revision>
  <cp:lastPrinted>2016-04-19T10:56:00Z</cp:lastPrinted>
  <dcterms:created xsi:type="dcterms:W3CDTF">2016-04-20T08:58:00Z</dcterms:created>
  <dcterms:modified xsi:type="dcterms:W3CDTF">2016-04-20T08:58:00Z</dcterms:modified>
</cp:coreProperties>
</file>